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53" w:rsidRDefault="004C4553" w:rsidP="004C4553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  <w:u w:val="single"/>
        </w:rPr>
      </w:pPr>
      <w:r>
        <w:rPr>
          <w:rFonts w:ascii="方正小标宋_GBK" w:eastAsia="方正小标宋_GBK" w:hAnsi="宋体" w:hint="eastAsia"/>
          <w:sz w:val="36"/>
          <w:szCs w:val="36"/>
          <w:u w:val="single"/>
        </w:rPr>
        <w:t>附件：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  <w:szCs w:val="36"/>
          <w:u w:val="single"/>
        </w:rPr>
      </w:pP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项目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</w:rPr>
        <w:t>投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</w:rPr>
        <w:t>标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  <w:r>
        <w:rPr>
          <w:rFonts w:ascii="方正小标宋_GBK" w:eastAsia="方正小标宋_GBK" w:hAnsi="宋体" w:hint="eastAsia"/>
          <w:sz w:val="36"/>
        </w:rPr>
        <w:t>文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  <w:r>
        <w:rPr>
          <w:rFonts w:ascii="方正小标宋_GBK" w:eastAsia="方正小标宋_GBK" w:hAnsi="宋体" w:hint="eastAsia"/>
          <w:sz w:val="36"/>
        </w:rPr>
        <w:t>件</w:t>
      </w: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</w:p>
    <w:p w:rsidR="004C4553" w:rsidRDefault="004C4553" w:rsidP="004C4553">
      <w:pPr>
        <w:snapToGrid w:val="0"/>
        <w:spacing w:line="360" w:lineRule="auto"/>
        <w:jc w:val="center"/>
        <w:rPr>
          <w:rFonts w:ascii="方正小标宋_GBK" w:eastAsia="方正小标宋_GBK" w:hAnsi="宋体"/>
          <w:sz w:val="36"/>
        </w:rPr>
      </w:pP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投标人：</w:t>
      </w:r>
      <w:r>
        <w:rPr>
          <w:rFonts w:ascii="宋体" w:hAnsi="宋体" w:hint="eastAsia"/>
          <w:sz w:val="28"/>
          <w:u w:val="single"/>
        </w:rPr>
        <w:t>（盖章）</w:t>
      </w: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  <w:u w:val="single"/>
        </w:rPr>
      </w:pP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  <w:u w:val="single"/>
        </w:rPr>
      </w:pPr>
      <w:r>
        <w:rPr>
          <w:rFonts w:ascii="宋体" w:hAnsi="宋体" w:hint="eastAsia"/>
          <w:sz w:val="28"/>
        </w:rPr>
        <w:t>法定代表人或其委托代理人</w:t>
      </w:r>
      <w:r>
        <w:rPr>
          <w:rFonts w:ascii="宋体" w:hAnsi="宋体" w:hint="eastAsia"/>
          <w:sz w:val="28"/>
          <w:u w:val="single"/>
        </w:rPr>
        <w:t>：（签字或盖章）</w:t>
      </w: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</w:rPr>
      </w:pP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日期：年月日</w:t>
      </w: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</w:rPr>
      </w:pP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</w:rPr>
      </w:pPr>
    </w:p>
    <w:p w:rsidR="004C4553" w:rsidRDefault="004C4553" w:rsidP="004C4553">
      <w:pPr>
        <w:snapToGrid w:val="0"/>
        <w:spacing w:line="360" w:lineRule="auto"/>
        <w:jc w:val="left"/>
        <w:rPr>
          <w:rFonts w:ascii="宋体"/>
          <w:sz w:val="28"/>
        </w:rPr>
      </w:pPr>
    </w:p>
    <w:p w:rsidR="004C4553" w:rsidRPr="004C4553" w:rsidRDefault="004C4553" w:rsidP="004C4553">
      <w:pPr>
        <w:jc w:val="center"/>
        <w:rPr>
          <w:sz w:val="32"/>
          <w:szCs w:val="32"/>
        </w:rPr>
      </w:pPr>
      <w:r>
        <w:rPr>
          <w:rFonts w:ascii="宋体" w:hint="eastAsia"/>
          <w:b/>
          <w:sz w:val="36"/>
          <w:szCs w:val="36"/>
        </w:rPr>
        <w:br w:type="page"/>
      </w:r>
      <w:r w:rsidRPr="004C4553">
        <w:rPr>
          <w:rFonts w:hint="eastAsia"/>
          <w:sz w:val="32"/>
          <w:szCs w:val="32"/>
        </w:rPr>
        <w:lastRenderedPageBreak/>
        <w:t>消防系统主要配件单价表</w:t>
      </w:r>
    </w:p>
    <w:p w:rsidR="004C4553" w:rsidRPr="004C4553" w:rsidRDefault="004C4553" w:rsidP="004C4553">
      <w:r w:rsidRPr="004C4553">
        <w:rPr>
          <w:rFonts w:hint="eastAsia"/>
        </w:rPr>
        <w:t>1.</w:t>
      </w:r>
      <w:r w:rsidRPr="004C4553">
        <w:rPr>
          <w:rFonts w:hint="eastAsia"/>
        </w:rPr>
        <w:t>以下报价包含：人工费、保险费等，是需报开普通产品发票的含税价。</w:t>
      </w:r>
    </w:p>
    <w:p w:rsidR="004C4553" w:rsidRPr="004C4553" w:rsidRDefault="004C4553" w:rsidP="004C4553">
      <w:r w:rsidRPr="004C4553">
        <w:rPr>
          <w:rFonts w:hint="eastAsia"/>
        </w:rPr>
        <w:t>2.</w:t>
      </w:r>
      <w:r w:rsidRPr="004C4553">
        <w:rPr>
          <w:rFonts w:hint="eastAsia"/>
        </w:rPr>
        <w:t>每种配件（除消耗品）都需要提供配件质保期，质保期内配件损坏</w:t>
      </w:r>
      <w:r w:rsidRPr="004C4553">
        <w:rPr>
          <w:rFonts w:hint="eastAsia"/>
        </w:rPr>
        <w:t xml:space="preserve"> </w:t>
      </w:r>
      <w:r w:rsidRPr="004C4553">
        <w:rPr>
          <w:rFonts w:hint="eastAsia"/>
        </w:rPr>
        <w:t>则由乙方免费更换，人为损坏及不可抗力造成损坏除外。质保期以甲方确认更换后的第一天开始计算。</w:t>
      </w:r>
    </w:p>
    <w:tbl>
      <w:tblPr>
        <w:tblStyle w:val="1"/>
        <w:tblW w:w="0" w:type="auto"/>
        <w:tblLayout w:type="fixed"/>
        <w:tblLook w:val="04A0"/>
      </w:tblPr>
      <w:tblGrid>
        <w:gridCol w:w="518"/>
        <w:gridCol w:w="1717"/>
        <w:gridCol w:w="1156"/>
        <w:gridCol w:w="907"/>
        <w:gridCol w:w="907"/>
        <w:gridCol w:w="1011"/>
        <w:gridCol w:w="908"/>
        <w:gridCol w:w="908"/>
      </w:tblGrid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序号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名称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规格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品牌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单位</w:t>
            </w:r>
          </w:p>
        </w:tc>
        <w:tc>
          <w:tcPr>
            <w:tcW w:w="1011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单价（元）</w:t>
            </w:r>
          </w:p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配件质保期</w:t>
            </w:r>
          </w:p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备注</w:t>
            </w:r>
          </w:p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光电感烟探测器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JTY-G D-G3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差定感温探测器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JTW-ZCD-G3N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声光报警器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4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隔离模块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GST-LD-8313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5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输入模块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GST-LD-8300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6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手动</w:t>
            </w:r>
            <w:r w:rsidRPr="004C4553">
              <w:rPr>
                <w:rFonts w:hint="eastAsia"/>
              </w:rPr>
              <w:t>/</w:t>
            </w:r>
            <w:r w:rsidRPr="004C4553">
              <w:rPr>
                <w:rFonts w:hint="eastAsia"/>
              </w:rPr>
              <w:t>消火栓报警按钮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7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控制模块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GST-LD-8301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8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消防广播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GST-LD-8305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9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蓄电池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8AH/12V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10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总线消防电话分机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11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二总线消防电话系统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GST-TS-Z01A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台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12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消防广播系统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GST-CF-300W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台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13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消防回路板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242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14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卷帘门控制箱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套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15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开闭机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台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16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导轨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M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17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甲级钢质防火门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ascii="宋体" w:hAnsi="宋体" w:hint="eastAsia"/>
              </w:rPr>
              <w:t>㎡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18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乙级钢质防火门</w:t>
            </w:r>
          </w:p>
        </w:tc>
        <w:tc>
          <w:tcPr>
            <w:tcW w:w="1156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ascii="宋体" w:hAnsi="宋体" w:hint="eastAsia"/>
              </w:rPr>
              <w:t>㎡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19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双速消防高温排烟轴流风机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HTF-15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台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20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双速混流风机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SWF-H-13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台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21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卷帘门按钮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上华牌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22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线型光束感烟火灾探测器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JTY-HM-GST102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海湾</w:t>
            </w:r>
          </w:p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对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一年</w:t>
            </w:r>
          </w:p>
        </w:tc>
        <w:tc>
          <w:tcPr>
            <w:tcW w:w="908" w:type="dxa"/>
          </w:tcPr>
          <w:p w:rsidR="004C4553" w:rsidRPr="004C4553" w:rsidRDefault="004C4553" w:rsidP="004C4553"/>
        </w:tc>
      </w:tr>
      <w:tr w:rsidR="004C4553" w:rsidRPr="004C4553" w:rsidTr="004C4553">
        <w:tc>
          <w:tcPr>
            <w:tcW w:w="518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23</w:t>
            </w:r>
          </w:p>
        </w:tc>
        <w:tc>
          <w:tcPr>
            <w:tcW w:w="171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干粉灭火器</w:t>
            </w:r>
          </w:p>
        </w:tc>
        <w:tc>
          <w:tcPr>
            <w:tcW w:w="1156" w:type="dxa"/>
          </w:tcPr>
          <w:p w:rsidR="004C4553" w:rsidRPr="004C4553" w:rsidRDefault="004C4553" w:rsidP="004C4553">
            <w:r w:rsidRPr="004C4553">
              <w:t>4</w:t>
            </w:r>
            <w:r w:rsidRPr="004C4553">
              <w:rPr>
                <w:rFonts w:hint="eastAsia"/>
              </w:rPr>
              <w:t>公斤</w:t>
            </w:r>
          </w:p>
        </w:tc>
        <w:tc>
          <w:tcPr>
            <w:tcW w:w="907" w:type="dxa"/>
          </w:tcPr>
          <w:p w:rsidR="004C4553" w:rsidRPr="004C4553" w:rsidRDefault="004C4553" w:rsidP="004C4553"/>
        </w:tc>
        <w:tc>
          <w:tcPr>
            <w:tcW w:w="907" w:type="dxa"/>
          </w:tcPr>
          <w:p w:rsidR="004C4553" w:rsidRPr="004C4553" w:rsidRDefault="004C4553" w:rsidP="004C4553">
            <w:r w:rsidRPr="004C4553">
              <w:rPr>
                <w:rFonts w:hint="eastAsia"/>
              </w:rPr>
              <w:t>个</w:t>
            </w:r>
          </w:p>
        </w:tc>
        <w:tc>
          <w:tcPr>
            <w:tcW w:w="1011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/>
        </w:tc>
        <w:tc>
          <w:tcPr>
            <w:tcW w:w="908" w:type="dxa"/>
          </w:tcPr>
          <w:p w:rsidR="004C4553" w:rsidRPr="004C4553" w:rsidRDefault="004C4553" w:rsidP="004C4553"/>
        </w:tc>
      </w:tr>
    </w:tbl>
    <w:p w:rsidR="004C4553" w:rsidRDefault="004C4553"/>
    <w:sectPr w:rsidR="004C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553"/>
    <w:rsid w:val="004C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qFormat/>
    <w:locked/>
    <w:rsid w:val="004C455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2019-10-11T02:45:00Z</dcterms:created>
  <dcterms:modified xsi:type="dcterms:W3CDTF">2019-10-11T02:51:00Z</dcterms:modified>
</cp:coreProperties>
</file>