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19" w:rsidRPr="00A43F3B" w:rsidRDefault="00414719" w:rsidP="00414719">
      <w:pPr>
        <w:jc w:val="left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A43F3B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</w:t>
      </w:r>
    </w:p>
    <w:p w:rsidR="002E41C9" w:rsidRPr="00A43F3B" w:rsidRDefault="003E5650" w:rsidP="003E5650">
      <w:pPr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A43F3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工业产品生产许可证</w:t>
      </w:r>
      <w:r w:rsidR="001F6D40" w:rsidRPr="00A43F3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实施细则修</w:t>
      </w:r>
      <w:r w:rsidRPr="00A43F3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订</w:t>
      </w:r>
      <w:r w:rsidR="00A71086" w:rsidRPr="00A43F3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单</w:t>
      </w:r>
    </w:p>
    <w:tbl>
      <w:tblPr>
        <w:tblStyle w:val="a3"/>
        <w:tblW w:w="5000" w:type="pct"/>
        <w:tblLayout w:type="fixed"/>
        <w:tblLook w:val="04A0"/>
      </w:tblPr>
      <w:tblGrid>
        <w:gridCol w:w="952"/>
        <w:gridCol w:w="697"/>
        <w:gridCol w:w="1556"/>
        <w:gridCol w:w="702"/>
        <w:gridCol w:w="9859"/>
      </w:tblGrid>
      <w:tr w:rsidR="005A3ECB" w:rsidRPr="005A3ECB" w:rsidTr="005A3ECB">
        <w:trPr>
          <w:trHeight w:val="604"/>
          <w:tblHeader/>
        </w:trPr>
        <w:tc>
          <w:tcPr>
            <w:tcW w:w="346" w:type="pct"/>
          </w:tcPr>
          <w:p w:rsidR="005A3ECB" w:rsidRPr="005A3ECB" w:rsidRDefault="005A3ECB" w:rsidP="00AC05B2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A3ECB" w:rsidRPr="005A3ECB" w:rsidRDefault="005A3ECB" w:rsidP="00821B2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5" w:type="pct"/>
            <w:vAlign w:val="center"/>
          </w:tcPr>
          <w:p w:rsidR="005A3ECB" w:rsidRPr="005A3ECB" w:rsidRDefault="005A3ECB" w:rsidP="00821B2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b/>
                <w:bCs/>
                <w:kern w:val="0"/>
                <w:sz w:val="24"/>
                <w:szCs w:val="24"/>
              </w:rPr>
              <w:t>细则名称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580" w:type="pct"/>
            <w:vAlign w:val="center"/>
          </w:tcPr>
          <w:p w:rsidR="005A3ECB" w:rsidRPr="005A3ECB" w:rsidRDefault="005A3ECB" w:rsidP="00821B2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b/>
                <w:bCs/>
                <w:kern w:val="0"/>
                <w:sz w:val="24"/>
                <w:szCs w:val="24"/>
              </w:rPr>
              <w:t>修订内容</w:t>
            </w:r>
          </w:p>
        </w:tc>
      </w:tr>
      <w:tr w:rsidR="005A3ECB" w:rsidRPr="005A3ECB" w:rsidTr="005A3ECB">
        <w:trPr>
          <w:trHeight w:val="604"/>
        </w:trPr>
        <w:tc>
          <w:tcPr>
            <w:tcW w:w="346" w:type="pct"/>
            <w:vMerge w:val="restart"/>
          </w:tcPr>
          <w:p w:rsidR="005A3ECB" w:rsidRPr="005A3ECB" w:rsidRDefault="005A3ECB" w:rsidP="00101897">
            <w:pPr>
              <w:ind w:left="2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一、共性修订内容</w:t>
            </w: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802F1F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3729F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人造板等99个产品生产许可证实施细则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802F1F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3729F6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 xml:space="preserve">——删除“7委托加工备案程序”章及全文有关内容。 </w:t>
            </w:r>
          </w:p>
        </w:tc>
      </w:tr>
      <w:tr w:rsidR="005A3ECB" w:rsidRPr="005A3ECB" w:rsidTr="005A3ECB">
        <w:trPr>
          <w:trHeight w:val="604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21B2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21B2B">
            <w:pPr>
              <w:jc w:val="center"/>
              <w:rPr>
                <w:rFonts w:ascii="方正仿宋简体" w:eastAsia="方正仿宋简体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802F1F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8F20B1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——删除“生产许可证企业实地核查管理办法”中的“七、安全防护”章以及全文有关内容。</w:t>
            </w:r>
          </w:p>
        </w:tc>
      </w:tr>
      <w:tr w:rsidR="005A3ECB" w:rsidRPr="005A3ECB" w:rsidTr="005A3ECB">
        <w:trPr>
          <w:trHeight w:val="600"/>
        </w:trPr>
        <w:tc>
          <w:tcPr>
            <w:tcW w:w="346" w:type="pct"/>
            <w:vMerge w:val="restart"/>
          </w:tcPr>
          <w:p w:rsidR="005A3ECB" w:rsidRPr="005A3ECB" w:rsidRDefault="005A3ECB" w:rsidP="00101897">
            <w:pPr>
              <w:ind w:left="2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二、各产品修订内容</w:t>
            </w: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钢丝绳产品生产许可证实施细则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AA467B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1.2删除 “</w:t>
            </w:r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重要用途钢丝绳、密封钢丝绳、电梯用钢丝绳、索道用钢丝绳和石油天然气工业用钢丝绳产品品种应具备完整工序（集团公司内所属单位构成完整工序的也适用）。”</w:t>
            </w:r>
          </w:p>
        </w:tc>
      </w:tr>
      <w:tr w:rsidR="005A3ECB" w:rsidRPr="005A3ECB" w:rsidTr="005A3ECB">
        <w:trPr>
          <w:trHeight w:val="99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A6512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——表1“产品品种”重要用途钢丝绳、密封钢丝绳、电梯用钢丝绳、索道用钢丝绳、石油天然气工业用钢丝绳，“工序类型”仅捻股和合</w:t>
            </w:r>
            <w:proofErr w:type="gramStart"/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绳</w:t>
            </w:r>
            <w:proofErr w:type="gramEnd"/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工序对应的“适用范围”修订为“成品钢丝外购外协”；“工序类型”仅拉丝、捻股和合</w:t>
            </w:r>
            <w:proofErr w:type="gramStart"/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绳</w:t>
            </w:r>
            <w:proofErr w:type="gramEnd"/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工序对应的“适用范围”修订为“拉拔用热处理磷化钢丝外购外协；或拉拔用镀锌钢丝外购外协；或拉拔用热处理磷化和镀锌钢丝外购外协”。</w:t>
            </w:r>
          </w:p>
        </w:tc>
      </w:tr>
      <w:tr w:rsidR="005A3ECB" w:rsidRPr="005A3ECB" w:rsidTr="005A3ECB">
        <w:trPr>
          <w:trHeight w:val="23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601EC3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——删除表1中注3。</w:t>
            </w:r>
          </w:p>
        </w:tc>
      </w:tr>
      <w:tr w:rsidR="005A3ECB" w:rsidRPr="005A3ECB" w:rsidTr="005A3ECB">
        <w:trPr>
          <w:trHeight w:val="31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8E3E22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——4.1.1.1删除“或‘集团公司内所属单位构成完整工序’。”</w:t>
            </w:r>
          </w:p>
        </w:tc>
      </w:tr>
      <w:tr w:rsidR="005A3ECB" w:rsidRPr="005A3ECB" w:rsidTr="005A3ECB">
        <w:trPr>
          <w:trHeight w:val="33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314DFB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——删除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A3ECB">
                <w:rPr>
                  <w:rFonts w:ascii="方正仿宋简体" w:eastAsia="方正仿宋简体" w:hAnsi="宋体" w:hint="eastAsia"/>
                  <w:kern w:val="0"/>
                  <w:sz w:val="24"/>
                  <w:szCs w:val="24"/>
                </w:rPr>
                <w:t>4.1.1</w:t>
              </w:r>
            </w:smartTag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.5 条。</w:t>
            </w:r>
          </w:p>
        </w:tc>
      </w:tr>
      <w:tr w:rsidR="005A3ECB" w:rsidRPr="005A3ECB" w:rsidTr="005A3ECB">
        <w:trPr>
          <w:trHeight w:val="85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2A69AB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表4 “注1: ……；粗直径钢丝绳、一般用途钢丝绳、压实股钢丝绳、输送带用钢丝绳、操纵用钢丝绳、平衡用扁钢丝绳、公路护栏用镀锌钢丝绳、航空用钢丝绳、电梯门机用钢丝绳不要求必备1～4项生产设备。”</w:t>
            </w:r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修订为“</w:t>
            </w:r>
            <w:r w:rsidRPr="005A3EC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注1：……；其余产品品种不要求必备1～4项生产设备。”</w:t>
            </w:r>
          </w:p>
        </w:tc>
      </w:tr>
      <w:tr w:rsidR="005A3ECB" w:rsidRPr="005A3ECB" w:rsidTr="005A3ECB">
        <w:trPr>
          <w:trHeight w:val="79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E13985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——表5“产品品种”重要用途钢丝绳、密封钢丝绳、电梯用钢丝绳、索道用钢丝绳、石油天然气工业用钢丝绳，“关键工序”栏热处理工序修订为“热处理工序*”；“关键控制点”栏热处理“三温</w:t>
            </w:r>
            <w:proofErr w:type="gramStart"/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速”修订为“热处理‘三温一速’*”；“特殊过程”栏热处理修订为“热处理*”。</w:t>
            </w:r>
          </w:p>
        </w:tc>
      </w:tr>
      <w:tr w:rsidR="005A3ECB" w:rsidRPr="005A3ECB" w:rsidTr="005A3ECB">
        <w:trPr>
          <w:trHeight w:val="31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C01CF6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——删除 表10-4。</w:t>
            </w:r>
          </w:p>
        </w:tc>
      </w:tr>
      <w:tr w:rsidR="005A3ECB" w:rsidRPr="005A3ECB" w:rsidTr="005A3ECB">
        <w:trPr>
          <w:trHeight w:val="334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601EC3">
            <w:pPr>
              <w:autoSpaceDE w:val="0"/>
              <w:autoSpaceDN w:val="0"/>
              <w:spacing w:line="280" w:lineRule="exact"/>
              <w:jc w:val="left"/>
              <w:rPr>
                <w:rFonts w:ascii="方正仿宋简体" w:eastAsia="方正仿宋简体" w:hAnsi="宋体" w:cs="Times New Roman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Times New Roman" w:hint="eastAsia"/>
                <w:kern w:val="0"/>
                <w:sz w:val="24"/>
                <w:szCs w:val="24"/>
              </w:rPr>
              <w:t>——删除 附件2中5.1.6款。</w:t>
            </w:r>
          </w:p>
        </w:tc>
      </w:tr>
      <w:tr w:rsidR="005A3ECB" w:rsidRPr="005A3ECB" w:rsidTr="005A3ECB">
        <w:trPr>
          <w:trHeight w:val="42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铅酸蓄电池产品生产许可证实施细则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B17CE4">
            <w:pPr>
              <w:spacing w:line="380" w:lineRule="exact"/>
              <w:rPr>
                <w:rFonts w:ascii="方正仿宋简体" w:eastAsia="方正仿宋简体" w:hAnsi="宋体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表2-2企业生产铅酸蓄电池产品的相关标准增加“</w:t>
            </w:r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铅酸蓄电池中镉元素测定方法JB/T 11236-2011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”。</w:t>
            </w:r>
          </w:p>
        </w:tc>
      </w:tr>
      <w:tr w:rsidR="005A3ECB" w:rsidRPr="005A3ECB" w:rsidTr="005A3ECB">
        <w:trPr>
          <w:trHeight w:val="42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B17CE4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表5“铅酸蓄电池产品的抽样数量”每组电池样品中增加一只电池,用于</w:t>
            </w:r>
            <w:proofErr w:type="gramStart"/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镉</w:t>
            </w:r>
            <w:proofErr w:type="gramEnd"/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含量检测。</w:t>
            </w:r>
          </w:p>
        </w:tc>
      </w:tr>
      <w:tr w:rsidR="005A3ECB" w:rsidRPr="005A3ECB" w:rsidTr="005A3ECB">
        <w:trPr>
          <w:trHeight w:val="108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E467A7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——表7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“铅酸蓄电池产品生产许可证检验项目及判定标准”中表7-1至表7-13增加检验项目名称“镉含量”、检验依据标准及条款“JB/T11236-2011中 3.1”、检验方法依据标准及条款“JB/T11236-2011中4”、不合格分类“A”。</w:t>
            </w:r>
          </w:p>
        </w:tc>
      </w:tr>
      <w:tr w:rsidR="005A3ECB" w:rsidRPr="005A3ECB" w:rsidTr="005A3ECB">
        <w:trPr>
          <w:trHeight w:val="156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预应力混凝土枕产品生产许可证实施细则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——表1</w:t>
            </w:r>
          </w:p>
          <w:p w:rsidR="005A3ECB" w:rsidRPr="005A3ECB" w:rsidRDefault="005A3ECB" w:rsidP="005A3ECB">
            <w:pPr>
              <w:spacing w:line="380" w:lineRule="exact"/>
              <w:ind w:firstLineChars="200" w:firstLine="480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1、名称修订为“预应力混凝土枕发证单元”</w:t>
            </w:r>
          </w:p>
          <w:p w:rsidR="005A3ECB" w:rsidRPr="005A3ECB" w:rsidRDefault="005A3ECB" w:rsidP="005A3ECB">
            <w:pPr>
              <w:spacing w:line="380" w:lineRule="exact"/>
              <w:ind w:firstLineChars="200" w:firstLine="480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2、删除“产品品种”和“规格型号”这两列；序号为3个，对应的产品单元分别是1混凝土枕、2混凝土岔枕、3混凝土轨道板 。</w:t>
            </w:r>
          </w:p>
          <w:p w:rsidR="005A3ECB" w:rsidRPr="005A3ECB" w:rsidRDefault="005A3ECB" w:rsidP="005A3ECB">
            <w:pPr>
              <w:spacing w:line="380" w:lineRule="exact"/>
              <w:ind w:firstLineChars="200" w:firstLine="480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3、“注：”修订为：产品替代原则如下，“可互代”的产品仅限能满足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A3ECB">
                <w:rPr>
                  <w:rFonts w:ascii="方正仿宋简体" w:eastAsia="方正仿宋简体" w:hAnsiTheme="minorEastAsia" w:cs="宋体" w:hint="eastAsia"/>
                  <w:kern w:val="0"/>
                  <w:sz w:val="24"/>
                  <w:szCs w:val="24"/>
                </w:rPr>
                <w:t>5.6.2</w:t>
              </w:r>
            </w:smartTag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.1b）款“产品图纸”要求的产品。</w:t>
            </w:r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（1）混凝土枕：取任</w:t>
            </w:r>
            <w:proofErr w:type="gramStart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一</w:t>
            </w:r>
            <w:proofErr w:type="gramEnd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规格混凝土枕进行许可证检验，可互代。（2）混凝土岔枕：取任</w:t>
            </w:r>
            <w:proofErr w:type="gramStart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一</w:t>
            </w:r>
            <w:proofErr w:type="gramEnd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图号混凝土岔枕进行许可证检验，可互代。（3）混凝土轨道板：取任</w:t>
            </w:r>
            <w:proofErr w:type="gramStart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一</w:t>
            </w:r>
            <w:proofErr w:type="gramEnd"/>
            <w:r w:rsidRPr="005A3ECB">
              <w:rPr>
                <w:rFonts w:ascii="方正仿宋简体" w:eastAsia="方正仿宋简体" w:hAnsi="宋体" w:hint="eastAsia"/>
                <w:sz w:val="24"/>
                <w:szCs w:val="24"/>
              </w:rPr>
              <w:t>规格混凝土轨道板进行许可证检验，可互代。</w:t>
            </w:r>
          </w:p>
        </w:tc>
      </w:tr>
      <w:tr w:rsidR="005A3ECB" w:rsidRPr="005A3ECB" w:rsidTr="005A3ECB">
        <w:trPr>
          <w:trHeight w:val="65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——表2、表6、表9-15 ，“铁道部科技基[2008]173号《客运专线铁路CRTSII型板式无砟轨道混凝土轨道板（有挡肩）暂行技术条件》” 修订为“TJ/GW 111-2013《高速铁路CRTS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型板式无砟轨道后张法预应力混凝土轨道板暂行技术条件》、TJ/GW 118-2013《高速铁路CRTS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型板式无砟轨道先张法预应力混凝土轨道板暂行技术条件》”。</w:t>
            </w:r>
          </w:p>
        </w:tc>
      </w:tr>
      <w:tr w:rsidR="005A3ECB" w:rsidRPr="005A3ECB" w:rsidTr="005A3ECB">
        <w:trPr>
          <w:trHeight w:val="156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——表2、表3-4、表4-11、表5、表6、表7、表9-15、表10-15，“CRTS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2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型”均修订为“CRTS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型”</w:t>
            </w:r>
          </w:p>
        </w:tc>
      </w:tr>
      <w:tr w:rsidR="005A3ECB" w:rsidRPr="005A3ECB" w:rsidTr="005A3ECB">
        <w:trPr>
          <w:trHeight w:val="43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——表3-4，删除序号5、6、12、13、14、15、16、17中的设备。</w:t>
            </w:r>
          </w:p>
        </w:tc>
      </w:tr>
      <w:tr w:rsidR="005A3ECB" w:rsidRPr="005A3ECB" w:rsidTr="005A3ECB">
        <w:trPr>
          <w:trHeight w:val="1221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——表6、表9-15、表10-15，涉及检验的内容以TJ/GW 111-2013《高速铁路CRTS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型板式无砟轨道后张法预应力混凝土轨道板暂行技术条件》和TJ/GW 118-2013《高速铁路CRTS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型板式无砟轨道先张法预应力混凝土轨道板暂行技术条件》为准。</w:t>
            </w:r>
          </w:p>
        </w:tc>
      </w:tr>
      <w:tr w:rsidR="005A3ECB" w:rsidRPr="005A3ECB" w:rsidTr="005A3ECB">
        <w:trPr>
          <w:trHeight w:val="837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EB2036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57DEF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——表7，“CRTS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2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型”修订为“CRTS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instrText>= 3 \* ROMAN</w:instrTex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III</w:t>
            </w:r>
            <w:r w:rsidR="004121DA"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fldChar w:fldCharType="end"/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型”，对应的“抽样基数”修订为“不少于500块且不少于10批”，“样品数量”修订为“10块”，“备注”修订为“混凝土龄期不少于28天的样品不得少于5块”。</w:t>
            </w:r>
          </w:p>
        </w:tc>
      </w:tr>
      <w:bookmarkEnd w:id="0"/>
      <w:tr w:rsidR="005A3ECB" w:rsidRPr="005A3ECB" w:rsidTr="005A3ECB">
        <w:trPr>
          <w:trHeight w:val="654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A3ECB" w:rsidRPr="005A3ECB" w:rsidRDefault="005A3ECB" w:rsidP="00893960">
            <w:pP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港口装卸机械产品生产许可证实施细则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33940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——表1“斗轮堆取料机”产品单元对应的产品品种由7个修订为3个，分别是：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臂式斗轮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堆取料机、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臂式斗轮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取料机、臂式堆料机；对应的规格型号分别是：额定生产率≤6300（取）/10000（堆）t/h、 额定生产率≤10000t/h、额定生产率≤11000t/h。</w:t>
            </w:r>
          </w:p>
          <w:p w:rsidR="005A3ECB" w:rsidRPr="005A3ECB" w:rsidRDefault="005A3ECB" w:rsidP="00533940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——表1“斗式提升机”产品单元对应的规格型号“斗宽≤1000mm”修订为“斗宽≤1600mm”。</w:t>
            </w:r>
          </w:p>
          <w:p w:rsidR="005A3ECB" w:rsidRPr="005A3ECB" w:rsidRDefault="005A3ECB" w:rsidP="0061453D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——表1“埋刮板输送机”产品单元对应的规格型号“槽宽≤1000mm”修订为“槽宽≤1250mm”。</w:t>
            </w:r>
          </w:p>
        </w:tc>
      </w:tr>
      <w:tr w:rsidR="005A3ECB" w:rsidRPr="005A3ECB" w:rsidTr="005A3ECB">
        <w:trPr>
          <w:trHeight w:val="371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A3ECB" w:rsidRPr="005A3ECB" w:rsidRDefault="005A3ECB" w:rsidP="001D3FCE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水文仪器产品生产许可证实施细则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1D3FCE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D3FCE">
            <w:pPr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——1.2“本实施细则规定的水文仪器产品划分为14个产品单元、65个产品品种，具体的产品单元、产品品种、规格型号及生产类型见表1。”修订为“本实施细则规定的水文仪器指一般环境下使用在江河、湖泊、感潮河口、水库、明渠、地下水系以及具有自由水面的封闭渠</w:t>
            </w: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lastRenderedPageBreak/>
              <w:t>道中的测量各种水文要素（参数）的仪器。（一般环境要求参照GB/T15966-2007《水文仪器基本参数及通用技术条件》执行）。水文仪器产品划分为12个产品单元、38个产品品种，具体的产品单元、产品品种、规格型号及生产类型见表1。”水文仪器产品单元及产品品种修改如下：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1.“水（液、闸）位测量仪器”中删减“地下水位计、振弦式水位计”，“光电式水位计（含激光式）” 缩减 为“激光水位计”，“超声波水位计”修改为“声波水位计”；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2.“水深测量仪器”中删减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“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绳长测深仪、压力式测深仪、将“水文缆道测距仪”调至“水文缆道/船测设备”；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3.“降水测量仪器”整合并重新划分为“雨量器”、“翻斗式雨量计”、“容积式雨量计（含浮子式、容</w:t>
            </w:r>
            <w:proofErr w:type="gramStart"/>
            <w:r w:rsidRPr="005A3ECB">
              <w:rPr>
                <w:rFonts w:ascii="方正仿宋简体" w:hAnsiTheme="minorEastAsia" w:hint="eastAsia"/>
                <w:sz w:val="24"/>
                <w:szCs w:val="24"/>
              </w:rPr>
              <w:t>柵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式、光电感应式、虹吸式、声波式）”、“雨雪量计”；</w:t>
            </w:r>
          </w:p>
          <w:p w:rsidR="005A3ECB" w:rsidRPr="005A3ECB" w:rsidRDefault="005A3ECB" w:rsidP="005A3ECB">
            <w:pPr>
              <w:ind w:firstLineChars="150" w:firstLine="36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 xml:space="preserve"> 4.“ 流速/流量/流向测量仪器”中删减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“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光学流速仪、明渠流量仪、浑水流量计，将 “数</w:t>
            </w: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lastRenderedPageBreak/>
              <w:t>据记录器/存贮器”单元中的“流速仪计数器”调整至此；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5.“泥沙测量仪器”中单元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为“泥沙测验仪器”，删减“推移质泥沙采样器、颗粒分析仪、测沙仪”；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6.“水质采样及监测仪器”中删减“水质监测仪”、“水质自动化系统设备”缩减为“水质在线综合监测仪”；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7.“土壤水分(墒情)监测仪器”中删减“土壤湿度仪、土壤蒸发器、土壤水势测定仪、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墒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/旱情监测仪、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墒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/旱情自动化系统设备”，“时域/频域反射仪”并入“土壤水分测定仪”；</w:t>
            </w:r>
          </w:p>
          <w:p w:rsidR="005A3ECB" w:rsidRPr="005A3ECB" w:rsidRDefault="005A3ECB" w:rsidP="001D3FCE">
            <w:pPr>
              <w:ind w:firstLine="42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8. “水文缆道/船测设备”整合并重新划分为“水文绞车、缆道测流控制系统设备（含缆道控制台、缆道测距仪、水下信号发生器）、船用测流控制系统设备”；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9.“ 桥测/巡测仪器”中删减：水文</w:t>
            </w:r>
            <w:proofErr w:type="gramStart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桥测车</w:t>
            </w:r>
            <w:proofErr w:type="gramEnd"/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>10.“水利水文自动化系统设备”中删减 “中继机、前置通信控制机”；</w:t>
            </w:r>
          </w:p>
          <w:p w:rsidR="005A3ECB" w:rsidRPr="005A3ECB" w:rsidRDefault="005A3ECB" w:rsidP="005A3ECB">
            <w:pPr>
              <w:ind w:firstLineChars="200" w:firstLine="480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lastRenderedPageBreak/>
              <w:t>11. 删减“冰凌测量仪器”单元、“数据记录器/存贮器”单元。</w:t>
            </w:r>
          </w:p>
        </w:tc>
      </w:tr>
      <w:tr w:rsidR="005A3ECB" w:rsidRPr="005A3ECB" w:rsidTr="005A3ECB">
        <w:trPr>
          <w:trHeight w:val="929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A3ECB" w:rsidRPr="005A3ECB" w:rsidRDefault="005A3ECB" w:rsidP="009F1B2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A3ECB" w:rsidRPr="005A3ECB" w:rsidRDefault="005A3ECB" w:rsidP="001D3FCE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岩土工程仪器产品生产许可证实施细则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1D3FCE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1D3FCE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——1.2“本实施细则规定的岩土工程仪器产品划分为20个产品单元、94个产品品种。具体产品单元、产品品种、规格型号及生产类型见表1。”修改为“本实施细则规定的岩土工程仪器指土木工程中涉及岩石测试、土工试验、大坝等土木工程结构物监测或观测等技术活动中使用的各类仪器、仪表、设备、装置的统称（环境要求参照GB/T15406-2007《岩土工程仪器基本参数及通用技术条件》；岩土工程仪器产品划分为14个产品单元、39个产品品种。具体的产品单元、产品品种、规格型号及生产类型见表1。”</w:t>
            </w:r>
            <w:r w:rsidRPr="005A3ECB">
              <w:rPr>
                <w:rFonts w:ascii="方正仿宋简体" w:eastAsia="方正仿宋简体" w:hAnsiTheme="minorEastAsia" w:hint="eastAsia"/>
                <w:sz w:val="24"/>
                <w:szCs w:val="24"/>
              </w:rPr>
              <w:t xml:space="preserve"> 岩土工程仪器产品单元及产品品种修改如下：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1.“密度试验仪器”中删减“最大(小)密度仪”；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2.“湿度试验仪器”中删减“收缩试验仪、颗粒分析仪”；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3.“颗粒及矿物分析仪器”单元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为“颗粒分析仪器”，删减 “比重计、移液管分</w:t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lastRenderedPageBreak/>
              <w:t>析仪、矿物分析仪”；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4.“渗透试验仪器”中删减“渗透变形仪、毛管水试验仪”；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5.“压缩试验仪器”中删减“压缩仪”；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6.“强度参数试验仪器”中单元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为“强度试验仪器”，删减“承载比试验仪”，整合“静力三轴剪切仪、振动三轴仪”为“应变控制式三轴仪”；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7.“原位试验仪器”中删减“旁压仪、螺旋板载荷试验仪、波速测定仪；整合“静力触探仪、动力触探仪”为“触探仪”；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8.“土工试验数据采集处理系统设备”中单元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为“土工试验自动化设备”，删减“土工数据采集器、数据采集系统主控机”；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9.“变形观测仪器”中单元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为“变形监测(观测)仪器”，删减“变位计、大坝视准仪”；将“现场原位观测仪器”单元中“收敛计、倾斜仪”调整至此单元，其中，“倾斜仪”</w:t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lastRenderedPageBreak/>
              <w:t>并入“测斜仪”。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10.“应力/应变观测仪器”中单元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为“应力/应变监测(观测)仪器”，将“孔隙水压力计/渗压计”调整至“渗流渗压监测（观测）仪器”单元，删减“无应力计”；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11. “渗流观测仪器”中单元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为“渗流渗压监测(观测)仪器”，删减“振弦式水位计、孔内水位计、渗流量观测仪”；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12.“温度观测仪器”中单元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名修改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为“温度监测(观测)仪器”，</w:t>
            </w:r>
            <w:proofErr w:type="gramStart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振弦式</w:t>
            </w:r>
            <w:proofErr w:type="gramEnd"/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、铜电阻式、热敏电阻式温度计3个品种并合为“温度计”1个品种；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13.“信号接收仪表”中删减“电容式仪器接收仪表、步进式仪器接收仪表、差动电感式仪器接收仪表、差动电感式数字指示仪、电感调频式仪器接收仪表、数字式应变指示仪”，将“集线箱”调整至“大坝安全监测系统设备”单元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14.“大坝安全监测系统设备”中“系统自动测控装置、系统中央控制单元”2个品种整合</w:t>
            </w: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lastRenderedPageBreak/>
              <w:t>为“自动测控装置/数据自动采集单元”1个品种；</w:t>
            </w:r>
          </w:p>
          <w:p w:rsidR="005A3ECB" w:rsidRPr="005A3ECB" w:rsidRDefault="005A3ECB" w:rsidP="001D3FCE">
            <w:pPr>
              <w:autoSpaceDE w:val="0"/>
              <w:autoSpaceDN w:val="0"/>
              <w:adjustRightInd w:val="0"/>
              <w:ind w:firstLine="405"/>
              <w:jc w:val="lef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Theme="minorEastAsia" w:cs="宋体" w:hint="eastAsia"/>
                <w:kern w:val="0"/>
                <w:sz w:val="24"/>
                <w:szCs w:val="24"/>
              </w:rPr>
              <w:t>15.删减 “动态观测仪器”单元、 “岩样加工制备设备”单元、“岩石测试仪器”单元、“岩体测试仪器”单元、“现场原位观测仪器”单元、“岩体自动监测系统设备”单元。</w:t>
            </w:r>
          </w:p>
        </w:tc>
      </w:tr>
      <w:tr w:rsidR="005A3ECB" w:rsidRPr="005A3ECB" w:rsidTr="005A3ECB">
        <w:trPr>
          <w:trHeight w:val="259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893960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防伪技术产品生产许可证实施细则（一）防伪标识产品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D10CD6">
            <w:pPr>
              <w:spacing w:line="380" w:lineRule="exact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2.2 全国工业产品生产许可证办公室防伪技术产品审查部的地址变更为：“北京市朝阳区北三环东路18号6号楼3层307”，邮政编码变更为“100029”，电子信箱变更为“</w:t>
            </w:r>
            <w:hyperlink r:id="rId8" w:history="1">
              <w:r w:rsidRPr="005A3ECB">
                <w:rPr>
                  <w:rFonts w:ascii="方正仿宋简体" w:eastAsia="方正仿宋简体" w:hint="eastAsia"/>
                  <w:sz w:val="24"/>
                  <w:szCs w:val="24"/>
                </w:rPr>
                <w:t>fwjsscb@163.com</w:t>
              </w:r>
            </w:hyperlink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，联系人变更为“陈锡蓉、余斌、李聪聪”。</w:t>
            </w:r>
          </w:p>
        </w:tc>
      </w:tr>
      <w:tr w:rsidR="005A3ECB" w:rsidRPr="005A3ECB" w:rsidTr="005A3ECB">
        <w:trPr>
          <w:trHeight w:val="268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——5.2 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表3-1 “印刷防伪标识”中的生产设备“裁切设备”修订为“模切或裁切设备”。</w:t>
            </w:r>
          </w:p>
        </w:tc>
      </w:tr>
      <w:tr w:rsidR="005A3ECB" w:rsidRPr="005A3ECB" w:rsidTr="005A3ECB">
        <w:trPr>
          <w:trHeight w:val="71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9B1F66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附件1(1)国家防伪产品质量监督检验中心的邮编变更为“100029”，联系人变更为“程海燕、伍琴、黄铁翔”。</w:t>
            </w:r>
          </w:p>
        </w:tc>
      </w:tr>
      <w:tr w:rsidR="005A3ECB" w:rsidRPr="005A3ECB" w:rsidTr="005A3ECB">
        <w:trPr>
          <w:trHeight w:val="72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F376F5">
            <w:pPr>
              <w:spacing w:line="3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附件1（2）国家印刷</w:t>
            </w:r>
            <w:proofErr w:type="gramStart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装璜</w:t>
            </w:r>
            <w:proofErr w:type="gramEnd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制品质量监督检验中心的联系人变更为“张黎明、王树茂、殷仲强、高</w:t>
            </w:r>
            <w:r w:rsidRPr="005A3ECB">
              <w:rPr>
                <w:rFonts w:ascii="方正仿宋简体" w:hint="eastAsia"/>
                <w:sz w:val="24"/>
                <w:szCs w:val="24"/>
              </w:rPr>
              <w:t>玥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”，电子信箱变更为“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 HYPERLINK "mailto:pdpc1988@126.com\”;</w:instrText>
            </w:r>
          </w:p>
          <w:p w:rsidR="005A3ECB" w:rsidRPr="005A3ECB" w:rsidRDefault="005A3ECB" w:rsidP="009B1F66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(3)" </w:instrTex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pdpc1988@126.com”。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end"/>
            </w:r>
          </w:p>
        </w:tc>
      </w:tr>
      <w:tr w:rsidR="005A3ECB" w:rsidRPr="005A3ECB" w:rsidTr="005A3ECB">
        <w:trPr>
          <w:trHeight w:val="43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——附件1 (3)上海市防伪技术产品测评中心的联系人变更为“李霞、孙晓燕”。</w:t>
            </w:r>
          </w:p>
        </w:tc>
      </w:tr>
      <w:tr w:rsidR="005A3ECB" w:rsidRPr="005A3ECB" w:rsidTr="005A3ECB">
        <w:trPr>
          <w:trHeight w:val="292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893960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防伪技术产</w:t>
            </w: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>品生产许可证实施细则（二）防伪材料产品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autoSpaceDE w:val="0"/>
              <w:autoSpaceDN w:val="0"/>
              <w:adjustRightInd w:val="0"/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2.2 全国工业产品生产许可证办公室防伪技术产品审查部的地址变更为：“北京市朝阳区北三环东路18号6号楼3层307”，邮政编码变更为“100029”，电子信箱变更为“</w:t>
            </w:r>
            <w:hyperlink r:id="rId9" w:history="1">
              <w:r w:rsidRPr="005A3ECB">
                <w:rPr>
                  <w:rFonts w:ascii="方正仿宋简体" w:eastAsia="方正仿宋简体" w:hint="eastAsia"/>
                  <w:sz w:val="24"/>
                  <w:szCs w:val="24"/>
                </w:rPr>
                <w:t>fwjsscb@163.com</w:t>
              </w:r>
            </w:hyperlink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，联系人变更为“陈锡蓉、余斌、李聪聪”。</w:t>
            </w:r>
          </w:p>
        </w:tc>
      </w:tr>
      <w:tr w:rsidR="005A3ECB" w:rsidRPr="005A3ECB" w:rsidTr="005A3ECB">
        <w:trPr>
          <w:trHeight w:val="15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表3-1全息防伪纸生产设备栏删除“全息制版系统”。</w:t>
            </w:r>
          </w:p>
        </w:tc>
      </w:tr>
      <w:tr w:rsidR="005A3ECB" w:rsidRPr="005A3ECB" w:rsidTr="005A3ECB">
        <w:trPr>
          <w:trHeight w:val="218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表3-1防伪油墨生产设备“灌装设备”修订为“灌装装置”。</w:t>
            </w:r>
          </w:p>
        </w:tc>
      </w:tr>
      <w:tr w:rsidR="005A3ECB" w:rsidRPr="005A3ECB" w:rsidTr="005A3ECB">
        <w:trPr>
          <w:trHeight w:val="373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9B1F66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附件1(1)国家防伪产品质量监督检验中心的邮编变更为“100029”，联系人变更为“程海燕、伍琴、黄铁翔”。</w:t>
            </w:r>
          </w:p>
        </w:tc>
      </w:tr>
      <w:tr w:rsidR="005A3ECB" w:rsidRPr="005A3ECB" w:rsidTr="005A3ECB">
        <w:trPr>
          <w:trHeight w:val="78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B65E3F">
            <w:pPr>
              <w:spacing w:line="3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附件1（2）国家印刷</w:t>
            </w:r>
            <w:proofErr w:type="gramStart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装璜</w:t>
            </w:r>
            <w:proofErr w:type="gramEnd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制品质量监督检验中心的联系人变更为“张黎明、王树茂、殷仲强、高</w:t>
            </w:r>
            <w:r w:rsidRPr="005A3ECB">
              <w:rPr>
                <w:rFonts w:ascii="方正仿宋简体" w:hint="eastAsia"/>
                <w:sz w:val="24"/>
                <w:szCs w:val="24"/>
              </w:rPr>
              <w:t>玥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”，电子信箱变更为“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 HYPERLINK "mailto:pdpc1988@126.com\”;</w:instrText>
            </w:r>
          </w:p>
          <w:p w:rsidR="005A3ECB" w:rsidRPr="005A3ECB" w:rsidRDefault="005A3ECB" w:rsidP="009B1F66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(3)" </w:instrTex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pdpc1988@126.com”。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end"/>
            </w:r>
          </w:p>
        </w:tc>
      </w:tr>
      <w:tr w:rsidR="005A3ECB" w:rsidRPr="005A3ECB" w:rsidTr="005A3ECB">
        <w:trPr>
          <w:trHeight w:val="43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——附件1 (3)上海市防伪技术产品测评中心的联系人变更为“李霞、孙晓燕”。</w:t>
            </w:r>
          </w:p>
        </w:tc>
      </w:tr>
      <w:tr w:rsidR="005A3ECB" w:rsidRPr="005A3ECB" w:rsidTr="005A3ECB">
        <w:trPr>
          <w:trHeight w:val="41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A3ECB" w:rsidRPr="005A3ECB" w:rsidRDefault="005A3ECB" w:rsidP="00893960">
            <w:pPr>
              <w:widowControl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防伪技术产品生产许可证实施细则（三）防伪票证产品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autoSpaceDE w:val="0"/>
              <w:autoSpaceDN w:val="0"/>
              <w:adjustRightInd w:val="0"/>
              <w:spacing w:line="400" w:lineRule="exact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2.2 全国工业产品生产许可证办公室防伪技术产品审查部的地址变更为：“北京市朝阳区北三环东路18号6号楼3层307”，邮政编码变更为“100029”，电子信箱变更为“</w:t>
            </w:r>
            <w:hyperlink r:id="rId10" w:history="1">
              <w:r w:rsidRPr="005A3ECB">
                <w:rPr>
                  <w:rFonts w:ascii="方正仿宋简体" w:eastAsia="方正仿宋简体" w:hint="eastAsia"/>
                  <w:sz w:val="24"/>
                  <w:szCs w:val="24"/>
                </w:rPr>
                <w:t>fwjsscb@163.com</w:t>
              </w:r>
            </w:hyperlink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</w:t>
            </w:r>
            <w:r w:rsidRPr="005A3ECB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，联系人变更为“陈锡蓉、余斌、李聪聪”。</w:t>
            </w:r>
          </w:p>
        </w:tc>
      </w:tr>
      <w:tr w:rsidR="005A3ECB" w:rsidRPr="005A3ECB" w:rsidTr="005A3ECB">
        <w:trPr>
          <w:trHeight w:val="74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9B1F66">
            <w:pPr>
              <w:spacing w:line="380" w:lineRule="exact"/>
              <w:rPr>
                <w:rFonts w:ascii="方正仿宋简体" w:eastAsia="方正仿宋简体" w:hAnsiTheme="minorEastAsia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附件1(1)国家防伪产品质量监督检验中心的邮编变更为“100029”，联系人变更为“程海燕、伍琴、黄铁翔”。</w:t>
            </w:r>
          </w:p>
        </w:tc>
      </w:tr>
      <w:tr w:rsidR="005A3ECB" w:rsidRPr="005A3ECB" w:rsidTr="005A3ECB">
        <w:trPr>
          <w:trHeight w:val="735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B65E3F">
            <w:pPr>
              <w:spacing w:line="3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——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附件1（2）国家印刷</w:t>
            </w:r>
            <w:proofErr w:type="gramStart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装璜</w:t>
            </w:r>
            <w:proofErr w:type="gramEnd"/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制品质量监督检验中心的联系人变更为“张黎明、王树茂、殷仲强、高</w:t>
            </w:r>
            <w:r w:rsidRPr="005A3ECB">
              <w:rPr>
                <w:rFonts w:ascii="方正仿宋简体" w:hint="eastAsia"/>
                <w:sz w:val="24"/>
                <w:szCs w:val="24"/>
              </w:rPr>
              <w:t>玥</w:t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”，电子信箱变更为“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begin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 HYPERLINK "mailto:pdpc1988@126.com\”;</w:instrText>
            </w:r>
          </w:p>
          <w:p w:rsidR="005A3ECB" w:rsidRPr="005A3ECB" w:rsidRDefault="005A3ECB" w:rsidP="006A0016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instrText xml:space="preserve">(3)" </w:instrTex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separate"/>
            </w: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pdpc1988@126.com”。</w:t>
            </w:r>
            <w:r w:rsidR="004121DA" w:rsidRPr="005A3ECB">
              <w:rPr>
                <w:rFonts w:ascii="方正仿宋简体" w:eastAsia="方正仿宋简体" w:hint="eastAsia"/>
                <w:sz w:val="24"/>
                <w:szCs w:val="24"/>
              </w:rPr>
              <w:fldChar w:fldCharType="end"/>
            </w:r>
          </w:p>
        </w:tc>
      </w:tr>
      <w:tr w:rsidR="005A3ECB" w:rsidRPr="005A3ECB" w:rsidTr="005A3ECB">
        <w:trPr>
          <w:trHeight w:val="390"/>
        </w:trPr>
        <w:tc>
          <w:tcPr>
            <w:tcW w:w="346" w:type="pct"/>
            <w:vMerge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Merge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591F9B">
            <w:pPr>
              <w:spacing w:line="38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——附件1 (3)上海市防伪技术产品测评中心的联系人变更为“李霞、孙晓燕”。</w:t>
            </w:r>
          </w:p>
        </w:tc>
      </w:tr>
      <w:tr w:rsidR="005A3ECB" w:rsidRPr="005A3ECB" w:rsidTr="005A3ECB">
        <w:trPr>
          <w:trHeight w:val="390"/>
        </w:trPr>
        <w:tc>
          <w:tcPr>
            <w:tcW w:w="346" w:type="pct"/>
          </w:tcPr>
          <w:p w:rsidR="005A3ECB" w:rsidRPr="005A3ECB" w:rsidRDefault="005A3ECB" w:rsidP="00AC05B2">
            <w:pPr>
              <w:ind w:left="425"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A3ECB" w:rsidRPr="005A3ECB" w:rsidRDefault="005A3ECB" w:rsidP="00893960">
            <w:pPr>
              <w:pStyle w:val="a8"/>
              <w:numPr>
                <w:ilvl w:val="0"/>
                <w:numId w:val="13"/>
              </w:numPr>
              <w:ind w:right="105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A3ECB" w:rsidRPr="005A3ECB" w:rsidRDefault="005A3ECB" w:rsidP="00893960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5A3EC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危险化学品生产许可证实施细则（2）（压缩、液化气体产品部分）</w:t>
            </w:r>
          </w:p>
        </w:tc>
        <w:tc>
          <w:tcPr>
            <w:tcW w:w="255" w:type="pct"/>
            <w:vAlign w:val="center"/>
          </w:tcPr>
          <w:p w:rsidR="005A3ECB" w:rsidRPr="005A3ECB" w:rsidRDefault="005A3ECB" w:rsidP="002D3A8B">
            <w:pPr>
              <w:pStyle w:val="a8"/>
              <w:numPr>
                <w:ilvl w:val="0"/>
                <w:numId w:val="15"/>
              </w:numPr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0" w:type="pct"/>
            <w:vAlign w:val="center"/>
          </w:tcPr>
          <w:p w:rsidR="005A3ECB" w:rsidRPr="005A3ECB" w:rsidRDefault="005A3ECB" w:rsidP="007B6CCF">
            <w:pPr>
              <w:spacing w:line="38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5A3ECB">
              <w:rPr>
                <w:rFonts w:ascii="方正仿宋简体" w:eastAsia="方正仿宋简体" w:hint="eastAsia"/>
                <w:sz w:val="24"/>
                <w:szCs w:val="24"/>
              </w:rPr>
              <w:t>1.3修订为：在中华人民共和国境内生产本实施细则规定的压缩、液化气体产品的（无人值守现场供气模式生产的产品除外），应当依法取得生产许可证。任何企业未取得生产许可证，不得生产本实施细则规定的压缩、液化气体产品。</w:t>
            </w:r>
          </w:p>
        </w:tc>
      </w:tr>
    </w:tbl>
    <w:p w:rsidR="00A87161" w:rsidRPr="0088458C" w:rsidRDefault="00A87161">
      <w:pPr>
        <w:widowControl/>
        <w:jc w:val="left"/>
        <w:rPr>
          <w:rFonts w:ascii="方正小标宋简体" w:eastAsia="方正小标宋简体"/>
          <w:color w:val="FF0000"/>
          <w:sz w:val="28"/>
          <w:szCs w:val="28"/>
        </w:rPr>
      </w:pPr>
    </w:p>
    <w:sectPr w:rsidR="00A87161" w:rsidRPr="0088458C" w:rsidSect="00672657">
      <w:footerReference w:type="default" r:id="rId11"/>
      <w:pgSz w:w="16838" w:h="11906" w:orient="landscape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F7" w:rsidRDefault="005C6DF7" w:rsidP="003D3FB5">
      <w:r>
        <w:separator/>
      </w:r>
    </w:p>
  </w:endnote>
  <w:endnote w:type="continuationSeparator" w:id="1">
    <w:p w:rsidR="005C6DF7" w:rsidRDefault="005C6DF7" w:rsidP="003D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374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E4FA4" w:rsidRPr="00EB60B2" w:rsidRDefault="004121DA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4121D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5E4FA4" w:rsidRPr="00EB60B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4121D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43F3B" w:rsidRPr="00A43F3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EB60B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end"/>
        </w:r>
      </w:p>
    </w:sdtContent>
  </w:sdt>
  <w:p w:rsidR="005E4FA4" w:rsidRDefault="005E4F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F7" w:rsidRDefault="005C6DF7" w:rsidP="003D3FB5">
      <w:r>
        <w:separator/>
      </w:r>
    </w:p>
  </w:footnote>
  <w:footnote w:type="continuationSeparator" w:id="1">
    <w:p w:rsidR="005C6DF7" w:rsidRDefault="005C6DF7" w:rsidP="003D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54"/>
    <w:multiLevelType w:val="hybridMultilevel"/>
    <w:tmpl w:val="0C2E9D86"/>
    <w:lvl w:ilvl="0" w:tplc="8E9C7828">
      <w:start w:val="1"/>
      <w:numFmt w:val="decimal"/>
      <w:lvlText w:val="%1"/>
      <w:lvlJc w:val="left"/>
      <w:pPr>
        <w:ind w:left="987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E4CEE"/>
    <w:multiLevelType w:val="hybridMultilevel"/>
    <w:tmpl w:val="27E4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064157"/>
    <w:multiLevelType w:val="hybridMultilevel"/>
    <w:tmpl w:val="B9B298A6"/>
    <w:lvl w:ilvl="0" w:tplc="EBCCAC08">
      <w:start w:val="1"/>
      <w:numFmt w:val="decimal"/>
      <w:lvlText w:val="%1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115462"/>
    <w:multiLevelType w:val="hybridMultilevel"/>
    <w:tmpl w:val="E7345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6503F9"/>
    <w:multiLevelType w:val="hybridMultilevel"/>
    <w:tmpl w:val="33DCFCD4"/>
    <w:lvl w:ilvl="0" w:tplc="2A5EB1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726C0E"/>
    <w:multiLevelType w:val="hybridMultilevel"/>
    <w:tmpl w:val="C5D2B20A"/>
    <w:lvl w:ilvl="0" w:tplc="0358B3BC">
      <w:start w:val="1"/>
      <w:numFmt w:val="decimal"/>
      <w:lvlText w:val="%1"/>
      <w:lvlJc w:val="right"/>
      <w:pPr>
        <w:ind w:left="704" w:hanging="42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53D3184E"/>
    <w:multiLevelType w:val="hybridMultilevel"/>
    <w:tmpl w:val="0C2E9D86"/>
    <w:lvl w:ilvl="0" w:tplc="8E9C7828">
      <w:start w:val="1"/>
      <w:numFmt w:val="decimal"/>
      <w:lvlText w:val="%1"/>
      <w:lvlJc w:val="left"/>
      <w:pPr>
        <w:ind w:left="987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60C7E"/>
    <w:multiLevelType w:val="hybridMultilevel"/>
    <w:tmpl w:val="D436BD40"/>
    <w:lvl w:ilvl="0" w:tplc="199E425A">
      <w:start w:val="1"/>
      <w:numFmt w:val="decimal"/>
      <w:lvlText w:val="%1"/>
      <w:lvlJc w:val="left"/>
      <w:pPr>
        <w:ind w:left="562" w:hanging="420"/>
      </w:pPr>
      <w:rPr>
        <w:rFonts w:hint="eastAsia"/>
        <w:spacing w:val="-2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825026"/>
    <w:multiLevelType w:val="hybridMultilevel"/>
    <w:tmpl w:val="18DE7906"/>
    <w:lvl w:ilvl="0" w:tplc="74D812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205A94"/>
    <w:multiLevelType w:val="hybridMultilevel"/>
    <w:tmpl w:val="5CBAD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0D49C7"/>
    <w:multiLevelType w:val="hybridMultilevel"/>
    <w:tmpl w:val="701A302C"/>
    <w:lvl w:ilvl="0" w:tplc="EBCCAC08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717EDF"/>
    <w:multiLevelType w:val="hybridMultilevel"/>
    <w:tmpl w:val="EF067C5A"/>
    <w:lvl w:ilvl="0" w:tplc="529E12A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9054E5"/>
    <w:multiLevelType w:val="hybridMultilevel"/>
    <w:tmpl w:val="B5A06436"/>
    <w:lvl w:ilvl="0" w:tplc="12A45C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40"/>
    <w:rsid w:val="0000342D"/>
    <w:rsid w:val="00006994"/>
    <w:rsid w:val="00006E6C"/>
    <w:rsid w:val="00007DBC"/>
    <w:rsid w:val="00010CFE"/>
    <w:rsid w:val="00011FAA"/>
    <w:rsid w:val="000170CF"/>
    <w:rsid w:val="00020746"/>
    <w:rsid w:val="00020B03"/>
    <w:rsid w:val="00032AE0"/>
    <w:rsid w:val="00034312"/>
    <w:rsid w:val="00034B99"/>
    <w:rsid w:val="00035525"/>
    <w:rsid w:val="00061DD7"/>
    <w:rsid w:val="0006422E"/>
    <w:rsid w:val="00064A27"/>
    <w:rsid w:val="00064E94"/>
    <w:rsid w:val="000657D3"/>
    <w:rsid w:val="0007110B"/>
    <w:rsid w:val="00076D5B"/>
    <w:rsid w:val="000777C8"/>
    <w:rsid w:val="000825DE"/>
    <w:rsid w:val="00083F73"/>
    <w:rsid w:val="00084A34"/>
    <w:rsid w:val="00085AED"/>
    <w:rsid w:val="00087BB2"/>
    <w:rsid w:val="00090A9F"/>
    <w:rsid w:val="000919AE"/>
    <w:rsid w:val="00091FC4"/>
    <w:rsid w:val="0009205D"/>
    <w:rsid w:val="00092F3A"/>
    <w:rsid w:val="00093C85"/>
    <w:rsid w:val="00095432"/>
    <w:rsid w:val="00097B90"/>
    <w:rsid w:val="00097E0F"/>
    <w:rsid w:val="00097E66"/>
    <w:rsid w:val="000A0FBF"/>
    <w:rsid w:val="000A1174"/>
    <w:rsid w:val="000A3FC1"/>
    <w:rsid w:val="000B1364"/>
    <w:rsid w:val="000B18CC"/>
    <w:rsid w:val="000B3FE9"/>
    <w:rsid w:val="000B4419"/>
    <w:rsid w:val="000B45A3"/>
    <w:rsid w:val="000B5F57"/>
    <w:rsid w:val="000B7C95"/>
    <w:rsid w:val="000C1E71"/>
    <w:rsid w:val="000C6F84"/>
    <w:rsid w:val="000D04DB"/>
    <w:rsid w:val="000D0F02"/>
    <w:rsid w:val="000D551A"/>
    <w:rsid w:val="000D796A"/>
    <w:rsid w:val="000E4F09"/>
    <w:rsid w:val="000E6229"/>
    <w:rsid w:val="000E6D2D"/>
    <w:rsid w:val="000F0C04"/>
    <w:rsid w:val="000F242D"/>
    <w:rsid w:val="000F4B35"/>
    <w:rsid w:val="00100DF4"/>
    <w:rsid w:val="00101897"/>
    <w:rsid w:val="00105CB7"/>
    <w:rsid w:val="00110A35"/>
    <w:rsid w:val="001142DF"/>
    <w:rsid w:val="0011468E"/>
    <w:rsid w:val="0011557F"/>
    <w:rsid w:val="00117609"/>
    <w:rsid w:val="00117BBA"/>
    <w:rsid w:val="0012185F"/>
    <w:rsid w:val="0013380E"/>
    <w:rsid w:val="00135ADC"/>
    <w:rsid w:val="00140B00"/>
    <w:rsid w:val="001429C4"/>
    <w:rsid w:val="00151D9B"/>
    <w:rsid w:val="00151F8C"/>
    <w:rsid w:val="00154316"/>
    <w:rsid w:val="0015539C"/>
    <w:rsid w:val="00155B38"/>
    <w:rsid w:val="0016604C"/>
    <w:rsid w:val="0017063A"/>
    <w:rsid w:val="00171171"/>
    <w:rsid w:val="0017717F"/>
    <w:rsid w:val="001805EE"/>
    <w:rsid w:val="00185BB3"/>
    <w:rsid w:val="0018773B"/>
    <w:rsid w:val="00191A7A"/>
    <w:rsid w:val="00192C95"/>
    <w:rsid w:val="00192E68"/>
    <w:rsid w:val="001940F5"/>
    <w:rsid w:val="00197B29"/>
    <w:rsid w:val="001A34D1"/>
    <w:rsid w:val="001B452A"/>
    <w:rsid w:val="001B553F"/>
    <w:rsid w:val="001B61F6"/>
    <w:rsid w:val="001C43C7"/>
    <w:rsid w:val="001D17AD"/>
    <w:rsid w:val="001D3241"/>
    <w:rsid w:val="001D6266"/>
    <w:rsid w:val="001E1257"/>
    <w:rsid w:val="001E4499"/>
    <w:rsid w:val="001E48AA"/>
    <w:rsid w:val="001E6370"/>
    <w:rsid w:val="001F01D2"/>
    <w:rsid w:val="001F235D"/>
    <w:rsid w:val="001F449B"/>
    <w:rsid w:val="001F528E"/>
    <w:rsid w:val="001F6D40"/>
    <w:rsid w:val="0020145F"/>
    <w:rsid w:val="002054D6"/>
    <w:rsid w:val="00210C0A"/>
    <w:rsid w:val="00212A7A"/>
    <w:rsid w:val="002146C4"/>
    <w:rsid w:val="00216B23"/>
    <w:rsid w:val="002172C5"/>
    <w:rsid w:val="00222E2D"/>
    <w:rsid w:val="00222EDA"/>
    <w:rsid w:val="00231DF5"/>
    <w:rsid w:val="00242A59"/>
    <w:rsid w:val="00244805"/>
    <w:rsid w:val="00244A39"/>
    <w:rsid w:val="002527B2"/>
    <w:rsid w:val="002614D7"/>
    <w:rsid w:val="002629DA"/>
    <w:rsid w:val="0026475F"/>
    <w:rsid w:val="002710A6"/>
    <w:rsid w:val="002760CF"/>
    <w:rsid w:val="00276FF3"/>
    <w:rsid w:val="00285107"/>
    <w:rsid w:val="002903C0"/>
    <w:rsid w:val="00294638"/>
    <w:rsid w:val="0029653D"/>
    <w:rsid w:val="002A0CD8"/>
    <w:rsid w:val="002A0DC5"/>
    <w:rsid w:val="002A3050"/>
    <w:rsid w:val="002A69AB"/>
    <w:rsid w:val="002B3737"/>
    <w:rsid w:val="002B4364"/>
    <w:rsid w:val="002B4A34"/>
    <w:rsid w:val="002C03EC"/>
    <w:rsid w:val="002C55E7"/>
    <w:rsid w:val="002D3A8B"/>
    <w:rsid w:val="002D49AE"/>
    <w:rsid w:val="002D4B5D"/>
    <w:rsid w:val="002D5398"/>
    <w:rsid w:val="002D542F"/>
    <w:rsid w:val="002D5C0F"/>
    <w:rsid w:val="002E0FF4"/>
    <w:rsid w:val="002E41C9"/>
    <w:rsid w:val="002E55F5"/>
    <w:rsid w:val="002E6A5C"/>
    <w:rsid w:val="002E72B4"/>
    <w:rsid w:val="002F0AAC"/>
    <w:rsid w:val="002F0FA5"/>
    <w:rsid w:val="002F182B"/>
    <w:rsid w:val="002F26A9"/>
    <w:rsid w:val="002F72B8"/>
    <w:rsid w:val="002F78D4"/>
    <w:rsid w:val="00304F70"/>
    <w:rsid w:val="0030597D"/>
    <w:rsid w:val="00306169"/>
    <w:rsid w:val="00313C1F"/>
    <w:rsid w:val="0031432D"/>
    <w:rsid w:val="00314DFB"/>
    <w:rsid w:val="00315FAF"/>
    <w:rsid w:val="00316926"/>
    <w:rsid w:val="003175DE"/>
    <w:rsid w:val="00325EE9"/>
    <w:rsid w:val="00330233"/>
    <w:rsid w:val="00330596"/>
    <w:rsid w:val="003312D5"/>
    <w:rsid w:val="003343B2"/>
    <w:rsid w:val="00335796"/>
    <w:rsid w:val="00337990"/>
    <w:rsid w:val="003379C9"/>
    <w:rsid w:val="003407C6"/>
    <w:rsid w:val="003446F0"/>
    <w:rsid w:val="003559C6"/>
    <w:rsid w:val="00356B0C"/>
    <w:rsid w:val="003601BA"/>
    <w:rsid w:val="003621E0"/>
    <w:rsid w:val="00362B67"/>
    <w:rsid w:val="00364FB5"/>
    <w:rsid w:val="00365241"/>
    <w:rsid w:val="00371EEE"/>
    <w:rsid w:val="00372AA4"/>
    <w:rsid w:val="00372D88"/>
    <w:rsid w:val="00372FDD"/>
    <w:rsid w:val="003734C4"/>
    <w:rsid w:val="00373744"/>
    <w:rsid w:val="003843EB"/>
    <w:rsid w:val="0038784C"/>
    <w:rsid w:val="003920A5"/>
    <w:rsid w:val="00392253"/>
    <w:rsid w:val="00392EEC"/>
    <w:rsid w:val="0039400C"/>
    <w:rsid w:val="0039495A"/>
    <w:rsid w:val="00395C9E"/>
    <w:rsid w:val="00396414"/>
    <w:rsid w:val="003A6584"/>
    <w:rsid w:val="003A7C17"/>
    <w:rsid w:val="003A7EF6"/>
    <w:rsid w:val="003B7D9C"/>
    <w:rsid w:val="003C1616"/>
    <w:rsid w:val="003C2314"/>
    <w:rsid w:val="003C3EAA"/>
    <w:rsid w:val="003C4516"/>
    <w:rsid w:val="003C7368"/>
    <w:rsid w:val="003D005B"/>
    <w:rsid w:val="003D1986"/>
    <w:rsid w:val="003D2525"/>
    <w:rsid w:val="003D3FB5"/>
    <w:rsid w:val="003D70CA"/>
    <w:rsid w:val="003D7103"/>
    <w:rsid w:val="003D7D81"/>
    <w:rsid w:val="003E29F2"/>
    <w:rsid w:val="003E55F4"/>
    <w:rsid w:val="003E5650"/>
    <w:rsid w:val="003E594F"/>
    <w:rsid w:val="003E5E54"/>
    <w:rsid w:val="003F44A7"/>
    <w:rsid w:val="003F4FC9"/>
    <w:rsid w:val="003F633C"/>
    <w:rsid w:val="00402805"/>
    <w:rsid w:val="00403B3A"/>
    <w:rsid w:val="00406B56"/>
    <w:rsid w:val="00410979"/>
    <w:rsid w:val="004121DA"/>
    <w:rsid w:val="00413C21"/>
    <w:rsid w:val="00414719"/>
    <w:rsid w:val="00415B79"/>
    <w:rsid w:val="00415D9D"/>
    <w:rsid w:val="0041642C"/>
    <w:rsid w:val="00417406"/>
    <w:rsid w:val="0041768E"/>
    <w:rsid w:val="00426FDC"/>
    <w:rsid w:val="00431029"/>
    <w:rsid w:val="00437A5F"/>
    <w:rsid w:val="00437BBD"/>
    <w:rsid w:val="004409A9"/>
    <w:rsid w:val="00441D76"/>
    <w:rsid w:val="00441FD1"/>
    <w:rsid w:val="004652B0"/>
    <w:rsid w:val="00466CEC"/>
    <w:rsid w:val="00466FB2"/>
    <w:rsid w:val="00470D3D"/>
    <w:rsid w:val="00476BB5"/>
    <w:rsid w:val="00483F4B"/>
    <w:rsid w:val="00485C44"/>
    <w:rsid w:val="00491432"/>
    <w:rsid w:val="00492634"/>
    <w:rsid w:val="004A4F6C"/>
    <w:rsid w:val="004A580A"/>
    <w:rsid w:val="004A5CC2"/>
    <w:rsid w:val="004B2336"/>
    <w:rsid w:val="004B24F2"/>
    <w:rsid w:val="004B285F"/>
    <w:rsid w:val="004B76AD"/>
    <w:rsid w:val="004C0990"/>
    <w:rsid w:val="004C15A0"/>
    <w:rsid w:val="004D0EDC"/>
    <w:rsid w:val="004D2DD9"/>
    <w:rsid w:val="004D6C75"/>
    <w:rsid w:val="004D72C1"/>
    <w:rsid w:val="004E0981"/>
    <w:rsid w:val="004E7A28"/>
    <w:rsid w:val="004F651A"/>
    <w:rsid w:val="004F6CFA"/>
    <w:rsid w:val="004F7657"/>
    <w:rsid w:val="00502B51"/>
    <w:rsid w:val="005065B1"/>
    <w:rsid w:val="00507421"/>
    <w:rsid w:val="00510715"/>
    <w:rsid w:val="0051078B"/>
    <w:rsid w:val="005120E2"/>
    <w:rsid w:val="00523D83"/>
    <w:rsid w:val="00524D8A"/>
    <w:rsid w:val="00525B2E"/>
    <w:rsid w:val="00527B21"/>
    <w:rsid w:val="00533940"/>
    <w:rsid w:val="00534AD3"/>
    <w:rsid w:val="00536BDB"/>
    <w:rsid w:val="00540EE8"/>
    <w:rsid w:val="00542C54"/>
    <w:rsid w:val="0054414F"/>
    <w:rsid w:val="00544F17"/>
    <w:rsid w:val="00546D5E"/>
    <w:rsid w:val="00561DF9"/>
    <w:rsid w:val="0056263D"/>
    <w:rsid w:val="0056458A"/>
    <w:rsid w:val="0056569F"/>
    <w:rsid w:val="00571E2F"/>
    <w:rsid w:val="0057598B"/>
    <w:rsid w:val="005772C5"/>
    <w:rsid w:val="00580736"/>
    <w:rsid w:val="00584835"/>
    <w:rsid w:val="00585E0F"/>
    <w:rsid w:val="00587C41"/>
    <w:rsid w:val="00591021"/>
    <w:rsid w:val="00591454"/>
    <w:rsid w:val="00591F9B"/>
    <w:rsid w:val="00595768"/>
    <w:rsid w:val="005A16DC"/>
    <w:rsid w:val="005A2980"/>
    <w:rsid w:val="005A3ECB"/>
    <w:rsid w:val="005A4F65"/>
    <w:rsid w:val="005A6512"/>
    <w:rsid w:val="005A6893"/>
    <w:rsid w:val="005B191B"/>
    <w:rsid w:val="005B30B5"/>
    <w:rsid w:val="005B416D"/>
    <w:rsid w:val="005B620A"/>
    <w:rsid w:val="005B789E"/>
    <w:rsid w:val="005C0425"/>
    <w:rsid w:val="005C1EA7"/>
    <w:rsid w:val="005C2032"/>
    <w:rsid w:val="005C2CBA"/>
    <w:rsid w:val="005C6DBE"/>
    <w:rsid w:val="005C6DF7"/>
    <w:rsid w:val="005D31E3"/>
    <w:rsid w:val="005D383A"/>
    <w:rsid w:val="005D4E1B"/>
    <w:rsid w:val="005D5401"/>
    <w:rsid w:val="005D5E99"/>
    <w:rsid w:val="005D6970"/>
    <w:rsid w:val="005E0BC5"/>
    <w:rsid w:val="005E42E1"/>
    <w:rsid w:val="005E4FA4"/>
    <w:rsid w:val="005E5BD8"/>
    <w:rsid w:val="005E68F3"/>
    <w:rsid w:val="005F0D14"/>
    <w:rsid w:val="005F12E5"/>
    <w:rsid w:val="005F29B2"/>
    <w:rsid w:val="005F2D6F"/>
    <w:rsid w:val="005F374F"/>
    <w:rsid w:val="005F5452"/>
    <w:rsid w:val="00601714"/>
    <w:rsid w:val="00601EC3"/>
    <w:rsid w:val="0060782B"/>
    <w:rsid w:val="006106C9"/>
    <w:rsid w:val="00612001"/>
    <w:rsid w:val="0061453D"/>
    <w:rsid w:val="00616989"/>
    <w:rsid w:val="00616BBD"/>
    <w:rsid w:val="00616DC5"/>
    <w:rsid w:val="00621EE7"/>
    <w:rsid w:val="006251F0"/>
    <w:rsid w:val="0063245B"/>
    <w:rsid w:val="00632563"/>
    <w:rsid w:val="006342CB"/>
    <w:rsid w:val="00636519"/>
    <w:rsid w:val="0063774A"/>
    <w:rsid w:val="0064176C"/>
    <w:rsid w:val="00642A24"/>
    <w:rsid w:val="00644FC3"/>
    <w:rsid w:val="00647287"/>
    <w:rsid w:val="00647566"/>
    <w:rsid w:val="00647971"/>
    <w:rsid w:val="00651FC2"/>
    <w:rsid w:val="00657B3A"/>
    <w:rsid w:val="0066747D"/>
    <w:rsid w:val="006704E3"/>
    <w:rsid w:val="00672657"/>
    <w:rsid w:val="0067300F"/>
    <w:rsid w:val="006749A8"/>
    <w:rsid w:val="00680EAB"/>
    <w:rsid w:val="00680FDC"/>
    <w:rsid w:val="00681971"/>
    <w:rsid w:val="0068420F"/>
    <w:rsid w:val="006853B7"/>
    <w:rsid w:val="0068593B"/>
    <w:rsid w:val="00685E76"/>
    <w:rsid w:val="006862C2"/>
    <w:rsid w:val="00690401"/>
    <w:rsid w:val="00693E1B"/>
    <w:rsid w:val="006946B1"/>
    <w:rsid w:val="0069581D"/>
    <w:rsid w:val="00695BD2"/>
    <w:rsid w:val="0069611C"/>
    <w:rsid w:val="00697407"/>
    <w:rsid w:val="00697563"/>
    <w:rsid w:val="006A0016"/>
    <w:rsid w:val="006A0321"/>
    <w:rsid w:val="006A1CC1"/>
    <w:rsid w:val="006A4D5D"/>
    <w:rsid w:val="006A6BF3"/>
    <w:rsid w:val="006A72C8"/>
    <w:rsid w:val="006B4BB6"/>
    <w:rsid w:val="006B72F4"/>
    <w:rsid w:val="006B7EF6"/>
    <w:rsid w:val="006C26D2"/>
    <w:rsid w:val="006C2D82"/>
    <w:rsid w:val="006C2EE7"/>
    <w:rsid w:val="006C5D80"/>
    <w:rsid w:val="006D2D31"/>
    <w:rsid w:val="006D2F6C"/>
    <w:rsid w:val="006D2FBC"/>
    <w:rsid w:val="006D5A2A"/>
    <w:rsid w:val="006D61AA"/>
    <w:rsid w:val="006D7081"/>
    <w:rsid w:val="006E1641"/>
    <w:rsid w:val="006E5057"/>
    <w:rsid w:val="006F28E1"/>
    <w:rsid w:val="006F3293"/>
    <w:rsid w:val="006F3FD0"/>
    <w:rsid w:val="006F7934"/>
    <w:rsid w:val="007019FA"/>
    <w:rsid w:val="00715601"/>
    <w:rsid w:val="007208CD"/>
    <w:rsid w:val="00721A35"/>
    <w:rsid w:val="00725CC0"/>
    <w:rsid w:val="00732C38"/>
    <w:rsid w:val="00737FEC"/>
    <w:rsid w:val="0074001E"/>
    <w:rsid w:val="00741EE4"/>
    <w:rsid w:val="007426A8"/>
    <w:rsid w:val="007446D5"/>
    <w:rsid w:val="00747F1B"/>
    <w:rsid w:val="0075150D"/>
    <w:rsid w:val="00757103"/>
    <w:rsid w:val="00757E14"/>
    <w:rsid w:val="00764E56"/>
    <w:rsid w:val="007658C4"/>
    <w:rsid w:val="0077139A"/>
    <w:rsid w:val="007737A1"/>
    <w:rsid w:val="007745AA"/>
    <w:rsid w:val="00780319"/>
    <w:rsid w:val="007839DA"/>
    <w:rsid w:val="00784ACB"/>
    <w:rsid w:val="00785956"/>
    <w:rsid w:val="00785C39"/>
    <w:rsid w:val="00791B46"/>
    <w:rsid w:val="00793148"/>
    <w:rsid w:val="00794FB8"/>
    <w:rsid w:val="00795895"/>
    <w:rsid w:val="00795CB6"/>
    <w:rsid w:val="007A2BCB"/>
    <w:rsid w:val="007A43ED"/>
    <w:rsid w:val="007B0C2B"/>
    <w:rsid w:val="007B0E01"/>
    <w:rsid w:val="007B470F"/>
    <w:rsid w:val="007B6CCF"/>
    <w:rsid w:val="007C1653"/>
    <w:rsid w:val="007C47D1"/>
    <w:rsid w:val="007C4A3A"/>
    <w:rsid w:val="007D1136"/>
    <w:rsid w:val="007D4BC2"/>
    <w:rsid w:val="007E0E01"/>
    <w:rsid w:val="007E1D58"/>
    <w:rsid w:val="007E6316"/>
    <w:rsid w:val="007F0693"/>
    <w:rsid w:val="007F18A7"/>
    <w:rsid w:val="0080145F"/>
    <w:rsid w:val="00802F1F"/>
    <w:rsid w:val="008057B1"/>
    <w:rsid w:val="00805ECC"/>
    <w:rsid w:val="00806D87"/>
    <w:rsid w:val="00807ABB"/>
    <w:rsid w:val="00807FE4"/>
    <w:rsid w:val="00811640"/>
    <w:rsid w:val="008117F6"/>
    <w:rsid w:val="00815B59"/>
    <w:rsid w:val="008161C6"/>
    <w:rsid w:val="00816897"/>
    <w:rsid w:val="00816C0E"/>
    <w:rsid w:val="00821B2B"/>
    <w:rsid w:val="00823D91"/>
    <w:rsid w:val="0082526B"/>
    <w:rsid w:val="00827ACA"/>
    <w:rsid w:val="00827CA5"/>
    <w:rsid w:val="00827E13"/>
    <w:rsid w:val="00830CFF"/>
    <w:rsid w:val="008322CC"/>
    <w:rsid w:val="008415E4"/>
    <w:rsid w:val="008451A2"/>
    <w:rsid w:val="00845819"/>
    <w:rsid w:val="00847214"/>
    <w:rsid w:val="00847C30"/>
    <w:rsid w:val="00850E04"/>
    <w:rsid w:val="008516A6"/>
    <w:rsid w:val="008551BA"/>
    <w:rsid w:val="00855899"/>
    <w:rsid w:val="00857565"/>
    <w:rsid w:val="00862687"/>
    <w:rsid w:val="00865759"/>
    <w:rsid w:val="00865A1E"/>
    <w:rsid w:val="00870ADC"/>
    <w:rsid w:val="00871CE9"/>
    <w:rsid w:val="00882D79"/>
    <w:rsid w:val="0088458C"/>
    <w:rsid w:val="00886C51"/>
    <w:rsid w:val="00891A5E"/>
    <w:rsid w:val="00891F73"/>
    <w:rsid w:val="00893FDC"/>
    <w:rsid w:val="008A30F3"/>
    <w:rsid w:val="008A3AFF"/>
    <w:rsid w:val="008A5AFA"/>
    <w:rsid w:val="008B0B4A"/>
    <w:rsid w:val="008B3C7E"/>
    <w:rsid w:val="008B42E9"/>
    <w:rsid w:val="008B602D"/>
    <w:rsid w:val="008C13BF"/>
    <w:rsid w:val="008C2053"/>
    <w:rsid w:val="008D51A3"/>
    <w:rsid w:val="008D6618"/>
    <w:rsid w:val="008E3E22"/>
    <w:rsid w:val="008E4908"/>
    <w:rsid w:val="008E6333"/>
    <w:rsid w:val="008E7F3C"/>
    <w:rsid w:val="008F20B1"/>
    <w:rsid w:val="00901657"/>
    <w:rsid w:val="00901C8A"/>
    <w:rsid w:val="00903E64"/>
    <w:rsid w:val="00904F01"/>
    <w:rsid w:val="00912DE3"/>
    <w:rsid w:val="009131CF"/>
    <w:rsid w:val="00915757"/>
    <w:rsid w:val="00916E35"/>
    <w:rsid w:val="00917DB5"/>
    <w:rsid w:val="0092139B"/>
    <w:rsid w:val="009262E9"/>
    <w:rsid w:val="00927346"/>
    <w:rsid w:val="00933374"/>
    <w:rsid w:val="00935D8C"/>
    <w:rsid w:val="00936CCA"/>
    <w:rsid w:val="0094183B"/>
    <w:rsid w:val="009421F4"/>
    <w:rsid w:val="009432A8"/>
    <w:rsid w:val="00945498"/>
    <w:rsid w:val="00951642"/>
    <w:rsid w:val="00951D71"/>
    <w:rsid w:val="00957242"/>
    <w:rsid w:val="00961189"/>
    <w:rsid w:val="009614B5"/>
    <w:rsid w:val="00963EDD"/>
    <w:rsid w:val="00965B64"/>
    <w:rsid w:val="009662E1"/>
    <w:rsid w:val="00971E9E"/>
    <w:rsid w:val="00973F87"/>
    <w:rsid w:val="00981AF0"/>
    <w:rsid w:val="00981FC7"/>
    <w:rsid w:val="00982E65"/>
    <w:rsid w:val="00987602"/>
    <w:rsid w:val="00990F5B"/>
    <w:rsid w:val="00991C16"/>
    <w:rsid w:val="00994EAC"/>
    <w:rsid w:val="009959AA"/>
    <w:rsid w:val="009A5D82"/>
    <w:rsid w:val="009A6E56"/>
    <w:rsid w:val="009B1F66"/>
    <w:rsid w:val="009C0FC1"/>
    <w:rsid w:val="009C1E8D"/>
    <w:rsid w:val="009C5377"/>
    <w:rsid w:val="009C54F9"/>
    <w:rsid w:val="009D0531"/>
    <w:rsid w:val="009D29A4"/>
    <w:rsid w:val="009E408C"/>
    <w:rsid w:val="009E6DB7"/>
    <w:rsid w:val="009E7543"/>
    <w:rsid w:val="009F0949"/>
    <w:rsid w:val="009F0AF3"/>
    <w:rsid w:val="009F1B20"/>
    <w:rsid w:val="009F4103"/>
    <w:rsid w:val="00A00666"/>
    <w:rsid w:val="00A029BD"/>
    <w:rsid w:val="00A03D06"/>
    <w:rsid w:val="00A05234"/>
    <w:rsid w:val="00A07199"/>
    <w:rsid w:val="00A117CF"/>
    <w:rsid w:val="00A12955"/>
    <w:rsid w:val="00A12E5F"/>
    <w:rsid w:val="00A143B9"/>
    <w:rsid w:val="00A14636"/>
    <w:rsid w:val="00A14D05"/>
    <w:rsid w:val="00A214D5"/>
    <w:rsid w:val="00A24E9E"/>
    <w:rsid w:val="00A276C6"/>
    <w:rsid w:val="00A277B3"/>
    <w:rsid w:val="00A27E7E"/>
    <w:rsid w:val="00A3117D"/>
    <w:rsid w:val="00A34455"/>
    <w:rsid w:val="00A36647"/>
    <w:rsid w:val="00A368C3"/>
    <w:rsid w:val="00A37F61"/>
    <w:rsid w:val="00A40A0B"/>
    <w:rsid w:val="00A42155"/>
    <w:rsid w:val="00A42B8C"/>
    <w:rsid w:val="00A43F3B"/>
    <w:rsid w:val="00A4607A"/>
    <w:rsid w:val="00A464FA"/>
    <w:rsid w:val="00A46A74"/>
    <w:rsid w:val="00A479D7"/>
    <w:rsid w:val="00A53DD3"/>
    <w:rsid w:val="00A62714"/>
    <w:rsid w:val="00A64625"/>
    <w:rsid w:val="00A67614"/>
    <w:rsid w:val="00A71086"/>
    <w:rsid w:val="00A73FBA"/>
    <w:rsid w:val="00A77BB9"/>
    <w:rsid w:val="00A80623"/>
    <w:rsid w:val="00A87161"/>
    <w:rsid w:val="00A8737A"/>
    <w:rsid w:val="00A94912"/>
    <w:rsid w:val="00A9621F"/>
    <w:rsid w:val="00A978F4"/>
    <w:rsid w:val="00AA467B"/>
    <w:rsid w:val="00AA57C3"/>
    <w:rsid w:val="00AA60BE"/>
    <w:rsid w:val="00AB3012"/>
    <w:rsid w:val="00AB39D2"/>
    <w:rsid w:val="00AB619D"/>
    <w:rsid w:val="00AB61F3"/>
    <w:rsid w:val="00AC05B2"/>
    <w:rsid w:val="00AC38F8"/>
    <w:rsid w:val="00AC40FD"/>
    <w:rsid w:val="00AC43EB"/>
    <w:rsid w:val="00AC69CE"/>
    <w:rsid w:val="00AD1C49"/>
    <w:rsid w:val="00AD2D00"/>
    <w:rsid w:val="00AD6BEA"/>
    <w:rsid w:val="00AD7DFB"/>
    <w:rsid w:val="00AE0139"/>
    <w:rsid w:val="00AE05A6"/>
    <w:rsid w:val="00AE2BB7"/>
    <w:rsid w:val="00AE53DE"/>
    <w:rsid w:val="00AE6608"/>
    <w:rsid w:val="00AE6C8A"/>
    <w:rsid w:val="00AF59F6"/>
    <w:rsid w:val="00AF59FD"/>
    <w:rsid w:val="00AF6CDF"/>
    <w:rsid w:val="00AF785D"/>
    <w:rsid w:val="00AF7E6D"/>
    <w:rsid w:val="00B00459"/>
    <w:rsid w:val="00B03B81"/>
    <w:rsid w:val="00B0454A"/>
    <w:rsid w:val="00B06882"/>
    <w:rsid w:val="00B105FD"/>
    <w:rsid w:val="00B10D75"/>
    <w:rsid w:val="00B123FB"/>
    <w:rsid w:val="00B149FE"/>
    <w:rsid w:val="00B1543D"/>
    <w:rsid w:val="00B173A4"/>
    <w:rsid w:val="00B17CE4"/>
    <w:rsid w:val="00B23831"/>
    <w:rsid w:val="00B25418"/>
    <w:rsid w:val="00B25FA5"/>
    <w:rsid w:val="00B2637D"/>
    <w:rsid w:val="00B31645"/>
    <w:rsid w:val="00B321DA"/>
    <w:rsid w:val="00B36025"/>
    <w:rsid w:val="00B37FBC"/>
    <w:rsid w:val="00B503EA"/>
    <w:rsid w:val="00B507F7"/>
    <w:rsid w:val="00B50E60"/>
    <w:rsid w:val="00B522D6"/>
    <w:rsid w:val="00B52D92"/>
    <w:rsid w:val="00B60C92"/>
    <w:rsid w:val="00B62740"/>
    <w:rsid w:val="00B6293A"/>
    <w:rsid w:val="00B6481D"/>
    <w:rsid w:val="00B70234"/>
    <w:rsid w:val="00B7108C"/>
    <w:rsid w:val="00B77E93"/>
    <w:rsid w:val="00B87EAE"/>
    <w:rsid w:val="00B93B71"/>
    <w:rsid w:val="00B93E70"/>
    <w:rsid w:val="00B94A05"/>
    <w:rsid w:val="00BA1F81"/>
    <w:rsid w:val="00BA22F2"/>
    <w:rsid w:val="00BA7F32"/>
    <w:rsid w:val="00BB04F7"/>
    <w:rsid w:val="00BB26AF"/>
    <w:rsid w:val="00BB342F"/>
    <w:rsid w:val="00BB4208"/>
    <w:rsid w:val="00BC135B"/>
    <w:rsid w:val="00BC1B12"/>
    <w:rsid w:val="00BC310C"/>
    <w:rsid w:val="00BC3367"/>
    <w:rsid w:val="00BC5108"/>
    <w:rsid w:val="00BD2AD5"/>
    <w:rsid w:val="00BD387A"/>
    <w:rsid w:val="00BE6964"/>
    <w:rsid w:val="00BF024F"/>
    <w:rsid w:val="00BF0D94"/>
    <w:rsid w:val="00BF4967"/>
    <w:rsid w:val="00BF5557"/>
    <w:rsid w:val="00BF5D13"/>
    <w:rsid w:val="00C01CF6"/>
    <w:rsid w:val="00C04145"/>
    <w:rsid w:val="00C048A1"/>
    <w:rsid w:val="00C11ACB"/>
    <w:rsid w:val="00C12678"/>
    <w:rsid w:val="00C12C9E"/>
    <w:rsid w:val="00C14307"/>
    <w:rsid w:val="00C15AF2"/>
    <w:rsid w:val="00C16022"/>
    <w:rsid w:val="00C22063"/>
    <w:rsid w:val="00C2315A"/>
    <w:rsid w:val="00C23A90"/>
    <w:rsid w:val="00C24ADC"/>
    <w:rsid w:val="00C26F14"/>
    <w:rsid w:val="00C27ED9"/>
    <w:rsid w:val="00C3458D"/>
    <w:rsid w:val="00C36854"/>
    <w:rsid w:val="00C403B1"/>
    <w:rsid w:val="00C47E02"/>
    <w:rsid w:val="00C5028B"/>
    <w:rsid w:val="00C51BDD"/>
    <w:rsid w:val="00C56500"/>
    <w:rsid w:val="00C6063D"/>
    <w:rsid w:val="00C6108A"/>
    <w:rsid w:val="00C63830"/>
    <w:rsid w:val="00C66F11"/>
    <w:rsid w:val="00C66FD5"/>
    <w:rsid w:val="00C701E7"/>
    <w:rsid w:val="00C756BE"/>
    <w:rsid w:val="00C82663"/>
    <w:rsid w:val="00C8339B"/>
    <w:rsid w:val="00C846BD"/>
    <w:rsid w:val="00C90675"/>
    <w:rsid w:val="00C92A2B"/>
    <w:rsid w:val="00C93088"/>
    <w:rsid w:val="00C93C93"/>
    <w:rsid w:val="00C94784"/>
    <w:rsid w:val="00CA0673"/>
    <w:rsid w:val="00CA2D95"/>
    <w:rsid w:val="00CA45BC"/>
    <w:rsid w:val="00CA697D"/>
    <w:rsid w:val="00CB0511"/>
    <w:rsid w:val="00CB37B3"/>
    <w:rsid w:val="00CB4F4B"/>
    <w:rsid w:val="00CB6E11"/>
    <w:rsid w:val="00CB71B7"/>
    <w:rsid w:val="00CB74DE"/>
    <w:rsid w:val="00CC00DC"/>
    <w:rsid w:val="00CC0C2B"/>
    <w:rsid w:val="00CC197C"/>
    <w:rsid w:val="00CC56E1"/>
    <w:rsid w:val="00CC74D0"/>
    <w:rsid w:val="00CC7568"/>
    <w:rsid w:val="00CD019F"/>
    <w:rsid w:val="00CD1807"/>
    <w:rsid w:val="00CE0A6C"/>
    <w:rsid w:val="00CE2652"/>
    <w:rsid w:val="00CE320F"/>
    <w:rsid w:val="00CE4FAF"/>
    <w:rsid w:val="00CE5C7C"/>
    <w:rsid w:val="00CF1283"/>
    <w:rsid w:val="00CF593E"/>
    <w:rsid w:val="00CF68B7"/>
    <w:rsid w:val="00CF6D17"/>
    <w:rsid w:val="00D006DD"/>
    <w:rsid w:val="00D04C02"/>
    <w:rsid w:val="00D10A6B"/>
    <w:rsid w:val="00D10CD6"/>
    <w:rsid w:val="00D11FCE"/>
    <w:rsid w:val="00D16D2E"/>
    <w:rsid w:val="00D2348B"/>
    <w:rsid w:val="00D2527C"/>
    <w:rsid w:val="00D26B1A"/>
    <w:rsid w:val="00D27DA5"/>
    <w:rsid w:val="00D3372C"/>
    <w:rsid w:val="00D360CB"/>
    <w:rsid w:val="00D3712E"/>
    <w:rsid w:val="00D41FFD"/>
    <w:rsid w:val="00D44347"/>
    <w:rsid w:val="00D50692"/>
    <w:rsid w:val="00D525F2"/>
    <w:rsid w:val="00D55C19"/>
    <w:rsid w:val="00D572E9"/>
    <w:rsid w:val="00D60214"/>
    <w:rsid w:val="00D61927"/>
    <w:rsid w:val="00D628B9"/>
    <w:rsid w:val="00D6417E"/>
    <w:rsid w:val="00D64443"/>
    <w:rsid w:val="00D655A2"/>
    <w:rsid w:val="00D70609"/>
    <w:rsid w:val="00D716C2"/>
    <w:rsid w:val="00D727AF"/>
    <w:rsid w:val="00D73E9B"/>
    <w:rsid w:val="00D76EA3"/>
    <w:rsid w:val="00D8002D"/>
    <w:rsid w:val="00D80F1D"/>
    <w:rsid w:val="00D86D95"/>
    <w:rsid w:val="00D90DA7"/>
    <w:rsid w:val="00D932D2"/>
    <w:rsid w:val="00D93EB6"/>
    <w:rsid w:val="00DB030C"/>
    <w:rsid w:val="00DB4A67"/>
    <w:rsid w:val="00DC056E"/>
    <w:rsid w:val="00DC0627"/>
    <w:rsid w:val="00DC2193"/>
    <w:rsid w:val="00DC3184"/>
    <w:rsid w:val="00DC4F80"/>
    <w:rsid w:val="00DC69DB"/>
    <w:rsid w:val="00DD4E02"/>
    <w:rsid w:val="00DD7CFF"/>
    <w:rsid w:val="00DE3FD9"/>
    <w:rsid w:val="00DE64AF"/>
    <w:rsid w:val="00DE76A0"/>
    <w:rsid w:val="00DF249B"/>
    <w:rsid w:val="00DF45F8"/>
    <w:rsid w:val="00DF4732"/>
    <w:rsid w:val="00DF6815"/>
    <w:rsid w:val="00DF7379"/>
    <w:rsid w:val="00E00F50"/>
    <w:rsid w:val="00E02160"/>
    <w:rsid w:val="00E0564D"/>
    <w:rsid w:val="00E06083"/>
    <w:rsid w:val="00E0612D"/>
    <w:rsid w:val="00E123E8"/>
    <w:rsid w:val="00E13985"/>
    <w:rsid w:val="00E15E24"/>
    <w:rsid w:val="00E1764B"/>
    <w:rsid w:val="00E278EA"/>
    <w:rsid w:val="00E304E3"/>
    <w:rsid w:val="00E31237"/>
    <w:rsid w:val="00E32CC1"/>
    <w:rsid w:val="00E33C8E"/>
    <w:rsid w:val="00E34F1A"/>
    <w:rsid w:val="00E35C48"/>
    <w:rsid w:val="00E40CA0"/>
    <w:rsid w:val="00E414BB"/>
    <w:rsid w:val="00E4305C"/>
    <w:rsid w:val="00E45348"/>
    <w:rsid w:val="00E467A7"/>
    <w:rsid w:val="00E47885"/>
    <w:rsid w:val="00E501AD"/>
    <w:rsid w:val="00E533B4"/>
    <w:rsid w:val="00E543E2"/>
    <w:rsid w:val="00E57D12"/>
    <w:rsid w:val="00E6098B"/>
    <w:rsid w:val="00E60DFB"/>
    <w:rsid w:val="00E658A8"/>
    <w:rsid w:val="00E65E15"/>
    <w:rsid w:val="00E70004"/>
    <w:rsid w:val="00E76C0E"/>
    <w:rsid w:val="00E775BE"/>
    <w:rsid w:val="00E8266A"/>
    <w:rsid w:val="00E9181F"/>
    <w:rsid w:val="00E94D5B"/>
    <w:rsid w:val="00E96B98"/>
    <w:rsid w:val="00EA18E6"/>
    <w:rsid w:val="00EA216B"/>
    <w:rsid w:val="00EA2439"/>
    <w:rsid w:val="00EA3387"/>
    <w:rsid w:val="00EA7DA2"/>
    <w:rsid w:val="00EB2036"/>
    <w:rsid w:val="00EB2F7B"/>
    <w:rsid w:val="00EB60B2"/>
    <w:rsid w:val="00EC0069"/>
    <w:rsid w:val="00EC028F"/>
    <w:rsid w:val="00EC6C40"/>
    <w:rsid w:val="00ED0F0D"/>
    <w:rsid w:val="00ED2C23"/>
    <w:rsid w:val="00ED479C"/>
    <w:rsid w:val="00ED7194"/>
    <w:rsid w:val="00EE24CE"/>
    <w:rsid w:val="00EE25AA"/>
    <w:rsid w:val="00EE571E"/>
    <w:rsid w:val="00EF0681"/>
    <w:rsid w:val="00EF0C1F"/>
    <w:rsid w:val="00EF1F58"/>
    <w:rsid w:val="00EF3C25"/>
    <w:rsid w:val="00EF7E53"/>
    <w:rsid w:val="00F006A9"/>
    <w:rsid w:val="00F0263C"/>
    <w:rsid w:val="00F02B9C"/>
    <w:rsid w:val="00F03329"/>
    <w:rsid w:val="00F03B89"/>
    <w:rsid w:val="00F04579"/>
    <w:rsid w:val="00F10FD8"/>
    <w:rsid w:val="00F12356"/>
    <w:rsid w:val="00F12F8D"/>
    <w:rsid w:val="00F15588"/>
    <w:rsid w:val="00F16D11"/>
    <w:rsid w:val="00F21DD4"/>
    <w:rsid w:val="00F22E8F"/>
    <w:rsid w:val="00F26964"/>
    <w:rsid w:val="00F31524"/>
    <w:rsid w:val="00F31DC8"/>
    <w:rsid w:val="00F323A2"/>
    <w:rsid w:val="00F376F5"/>
    <w:rsid w:val="00F419D7"/>
    <w:rsid w:val="00F50114"/>
    <w:rsid w:val="00F503CA"/>
    <w:rsid w:val="00F527C6"/>
    <w:rsid w:val="00F541C6"/>
    <w:rsid w:val="00F5594C"/>
    <w:rsid w:val="00F608ED"/>
    <w:rsid w:val="00F616C2"/>
    <w:rsid w:val="00F61818"/>
    <w:rsid w:val="00F61E2C"/>
    <w:rsid w:val="00F64FFA"/>
    <w:rsid w:val="00F65D9E"/>
    <w:rsid w:val="00F668E5"/>
    <w:rsid w:val="00F670F2"/>
    <w:rsid w:val="00F71717"/>
    <w:rsid w:val="00F82601"/>
    <w:rsid w:val="00F83023"/>
    <w:rsid w:val="00F845EB"/>
    <w:rsid w:val="00F84CA4"/>
    <w:rsid w:val="00F84FBC"/>
    <w:rsid w:val="00F85C8D"/>
    <w:rsid w:val="00F8623B"/>
    <w:rsid w:val="00F87EEC"/>
    <w:rsid w:val="00F90E13"/>
    <w:rsid w:val="00F90E16"/>
    <w:rsid w:val="00F91F1F"/>
    <w:rsid w:val="00F92C7A"/>
    <w:rsid w:val="00F9359C"/>
    <w:rsid w:val="00F93AEB"/>
    <w:rsid w:val="00F943E1"/>
    <w:rsid w:val="00F95277"/>
    <w:rsid w:val="00F95495"/>
    <w:rsid w:val="00F95AAB"/>
    <w:rsid w:val="00FA1CD3"/>
    <w:rsid w:val="00FA378C"/>
    <w:rsid w:val="00FA3B68"/>
    <w:rsid w:val="00FA4CBB"/>
    <w:rsid w:val="00FA52D4"/>
    <w:rsid w:val="00FA6450"/>
    <w:rsid w:val="00FA7ED1"/>
    <w:rsid w:val="00FB09AB"/>
    <w:rsid w:val="00FB2695"/>
    <w:rsid w:val="00FB2C31"/>
    <w:rsid w:val="00FC449C"/>
    <w:rsid w:val="00FC63B1"/>
    <w:rsid w:val="00FD3DFD"/>
    <w:rsid w:val="00FD6592"/>
    <w:rsid w:val="00FD72A8"/>
    <w:rsid w:val="00FD7A0C"/>
    <w:rsid w:val="00FD7BD8"/>
    <w:rsid w:val="00FE0DA5"/>
    <w:rsid w:val="00FE0EF8"/>
    <w:rsid w:val="00FE1607"/>
    <w:rsid w:val="00FE47F9"/>
    <w:rsid w:val="00FE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16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2A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3D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3D3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FB5"/>
    <w:rPr>
      <w:sz w:val="18"/>
      <w:szCs w:val="18"/>
    </w:rPr>
  </w:style>
  <w:style w:type="character" w:styleId="a6">
    <w:name w:val="Placeholder Text"/>
    <w:basedOn w:val="a0"/>
    <w:uiPriority w:val="99"/>
    <w:semiHidden/>
    <w:rsid w:val="000E622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0E62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6229"/>
    <w:rPr>
      <w:sz w:val="18"/>
      <w:szCs w:val="18"/>
    </w:rPr>
  </w:style>
  <w:style w:type="paragraph" w:styleId="a8">
    <w:name w:val="List Paragraph"/>
    <w:basedOn w:val="a"/>
    <w:uiPriority w:val="34"/>
    <w:qFormat/>
    <w:rsid w:val="00371EEE"/>
    <w:rPr>
      <w:rFonts w:asciiTheme="minorEastAsia" w:hAnsiTheme="minorEastAsia"/>
      <w:szCs w:val="21"/>
    </w:rPr>
  </w:style>
  <w:style w:type="paragraph" w:styleId="a9">
    <w:name w:val="Date"/>
    <w:basedOn w:val="a"/>
    <w:next w:val="a"/>
    <w:link w:val="Char2"/>
    <w:rsid w:val="00F22E8F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日期 Char"/>
    <w:basedOn w:val="a0"/>
    <w:link w:val="a9"/>
    <w:rsid w:val="00F22E8F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2"/>
    <w:basedOn w:val="a"/>
    <w:link w:val="2Char"/>
    <w:rsid w:val="009D0531"/>
    <w:rPr>
      <w:rFonts w:ascii="Times New Roman" w:eastAsia="仿宋_GB2312" w:hAnsi="Times New Roman" w:cs="Times New Roman"/>
      <w:sz w:val="32"/>
      <w:szCs w:val="20"/>
    </w:rPr>
  </w:style>
  <w:style w:type="character" w:customStyle="1" w:styleId="2Char">
    <w:name w:val="正文文本 2 Char"/>
    <w:basedOn w:val="a0"/>
    <w:link w:val="2"/>
    <w:rsid w:val="009D0531"/>
    <w:rPr>
      <w:rFonts w:ascii="Times New Roman" w:eastAsia="仿宋_GB2312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B3164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rsid w:val="00CF1283"/>
    <w:rPr>
      <w:rFonts w:ascii="宋体" w:eastAsia="宋体" w:hAnsi="宋体" w:cs="Times New Roman"/>
      <w:szCs w:val="21"/>
    </w:rPr>
  </w:style>
  <w:style w:type="character" w:customStyle="1" w:styleId="3Char">
    <w:name w:val="标题 3 Char"/>
    <w:basedOn w:val="a0"/>
    <w:link w:val="3"/>
    <w:uiPriority w:val="9"/>
    <w:rsid w:val="00212A7A"/>
    <w:rPr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2D542F"/>
    <w:rPr>
      <w:color w:val="0000FF" w:themeColor="hyperlink"/>
      <w:u w:val="single"/>
    </w:rPr>
  </w:style>
  <w:style w:type="paragraph" w:styleId="ab">
    <w:name w:val="Plain Text"/>
    <w:basedOn w:val="a"/>
    <w:link w:val="Char3"/>
    <w:rsid w:val="00092F3A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b"/>
    <w:rsid w:val="00092F3A"/>
    <w:rPr>
      <w:rFonts w:ascii="宋体" w:eastAsia="宋体" w:hAnsi="Courier New" w:cs="Courier New"/>
      <w:szCs w:val="21"/>
    </w:rPr>
  </w:style>
  <w:style w:type="paragraph" w:styleId="ac">
    <w:name w:val="No Spacing"/>
    <w:link w:val="Char4"/>
    <w:qFormat/>
    <w:rsid w:val="00965B64"/>
    <w:rPr>
      <w:rFonts w:ascii="Calibri" w:eastAsia="宋体" w:hAnsi="Calibri" w:cs="Times New Roman"/>
      <w:sz w:val="22"/>
    </w:rPr>
  </w:style>
  <w:style w:type="character" w:customStyle="1" w:styleId="Char4">
    <w:name w:val="无间隔 Char"/>
    <w:basedOn w:val="a0"/>
    <w:link w:val="ac"/>
    <w:rsid w:val="00965B64"/>
    <w:rPr>
      <w:rFonts w:ascii="Calibri" w:eastAsia="宋体" w:hAnsi="Calibri" w:cs="Times New Roman"/>
      <w:sz w:val="22"/>
    </w:rPr>
  </w:style>
  <w:style w:type="character" w:styleId="ad">
    <w:name w:val="Strong"/>
    <w:qFormat/>
    <w:rsid w:val="00F90E13"/>
    <w:rPr>
      <w:b/>
      <w:bCs/>
    </w:rPr>
  </w:style>
  <w:style w:type="paragraph" w:customStyle="1" w:styleId="11">
    <w:name w:val="纯文本1"/>
    <w:basedOn w:val="a"/>
    <w:rsid w:val="00BF4967"/>
    <w:pPr>
      <w:adjustRightInd w:val="0"/>
      <w:textAlignment w:val="baseline"/>
    </w:pPr>
    <w:rPr>
      <w:rFonts w:ascii="宋体" w:eastAsia="宋体" w:hAnsi="Courier New" w:cs="Times New Roman"/>
      <w:szCs w:val="20"/>
    </w:rPr>
  </w:style>
  <w:style w:type="character" w:styleId="ae">
    <w:name w:val="FollowedHyperlink"/>
    <w:basedOn w:val="a0"/>
    <w:uiPriority w:val="99"/>
    <w:semiHidden/>
    <w:unhideWhenUsed/>
    <w:rsid w:val="004B7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jsscb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wjsscb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wjsscb@163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AEE96-B959-46FF-B002-2EF46893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cnis</dc:creator>
  <cp:lastModifiedBy>邓云鹏</cp:lastModifiedBy>
  <cp:revision>2</cp:revision>
  <cp:lastPrinted>2015-12-14T08:11:00Z</cp:lastPrinted>
  <dcterms:created xsi:type="dcterms:W3CDTF">2016-02-14T01:18:00Z</dcterms:created>
  <dcterms:modified xsi:type="dcterms:W3CDTF">2016-02-14T01:18:00Z</dcterms:modified>
</cp:coreProperties>
</file>